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31E35" w14:textId="77777777" w:rsidR="004B3489" w:rsidRDefault="004B3489" w:rsidP="004B3489">
      <w:pPr>
        <w:jc w:val="right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Н А Ц Р Т</w:t>
      </w:r>
    </w:p>
    <w:p w14:paraId="38FAB690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053A8DF4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326482BD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4F84FDF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51CF53A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2F89C65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6949EDE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E9F6BC3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34F5EBC3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9625C19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D741721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9A823FB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279299B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1D3DD57C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6833B609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2DB55C2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375A8D3" w14:textId="77777777" w:rsidR="004B3489" w:rsidRDefault="004B3489" w:rsidP="004B3489">
      <w:pPr>
        <w:jc w:val="center"/>
        <w:rPr>
          <w:b/>
          <w:sz w:val="27"/>
          <w:szCs w:val="27"/>
          <w:lang w:val="sr-Cyrl-RS"/>
        </w:rPr>
      </w:pPr>
      <w:r>
        <w:rPr>
          <w:b/>
          <w:sz w:val="27"/>
          <w:szCs w:val="27"/>
          <w:lang w:val="sr-Cyrl-RS"/>
        </w:rPr>
        <w:t>ЗАКОН</w:t>
      </w:r>
    </w:p>
    <w:p w14:paraId="63DA8D14" w14:textId="77777777" w:rsidR="004B3489" w:rsidRDefault="004B3489" w:rsidP="004B3489">
      <w:pPr>
        <w:jc w:val="center"/>
        <w:rPr>
          <w:b/>
          <w:sz w:val="27"/>
          <w:szCs w:val="27"/>
          <w:lang w:val="sr-Cyrl-RS"/>
        </w:rPr>
      </w:pPr>
      <w:r>
        <w:rPr>
          <w:b/>
          <w:sz w:val="27"/>
          <w:szCs w:val="27"/>
          <w:lang w:val="sr-Cyrl-RS"/>
        </w:rPr>
        <w:t>О ИЗМЈЕНАМА И ДОПУНАМА ЗАКОНА О ПОЛИЦИЈИ</w:t>
      </w:r>
    </w:p>
    <w:p w14:paraId="52631DB8" w14:textId="77777777" w:rsidR="004B3489" w:rsidRDefault="004B3489" w:rsidP="004B3489">
      <w:pPr>
        <w:jc w:val="center"/>
        <w:rPr>
          <w:b/>
          <w:sz w:val="27"/>
          <w:szCs w:val="27"/>
          <w:lang w:val="sr-Cyrl-RS"/>
        </w:rPr>
      </w:pPr>
      <w:r>
        <w:rPr>
          <w:b/>
          <w:sz w:val="27"/>
          <w:szCs w:val="27"/>
          <w:lang w:val="sr-Cyrl-RS"/>
        </w:rPr>
        <w:t>БРЧКО ДИСТРИКТА БОСНЕ И ХЕРЦЕГОВИНЕ</w:t>
      </w:r>
    </w:p>
    <w:p w14:paraId="3F77F36F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77C2D01F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07B73D8F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1BC15A03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63A6EE5E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16137EB7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04F101E9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CE2E970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18224475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75A8FD04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6EFF6B5A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7C640EC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6BB586DB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E0379B1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6605823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49221294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3B2F85C4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92B8D6A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06DCF3DA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6583AB97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075A9EF1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3A904A49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4C7E97FA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F993A46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45D4ADA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2A0D423F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9B33570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4DB9DC49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6E44BEE6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5E5C6A59" w14:textId="77777777" w:rsidR="004B3489" w:rsidRDefault="004B3489" w:rsidP="004B3489">
      <w:pPr>
        <w:jc w:val="center"/>
        <w:rPr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Брчко, новембар 2023. године</w:t>
      </w:r>
    </w:p>
    <w:p w14:paraId="1A68CEA5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41CC6283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58EC1BDF" w14:textId="5B6FFEC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На основу члана 22 Статута Брчко дистрикта Босне и Херцеговине („Службени гласник Брчко дистрикта Босне и Херцеговине“, број 2/10 – пречишћени текст), Скупштина Брчко дистрикта Босне и Херцеговине на ____________ </w:t>
      </w:r>
      <w:proofErr w:type="spellStart"/>
      <w:r>
        <w:rPr>
          <w:rFonts w:eastAsia="Calibri"/>
          <w:sz w:val="24"/>
          <w:szCs w:val="24"/>
          <w:lang w:val="sr-Cyrl-RS"/>
        </w:rPr>
        <w:t>сједници</w:t>
      </w:r>
      <w:proofErr w:type="spellEnd"/>
      <w:r w:rsidR="00D76726">
        <w:rPr>
          <w:rFonts w:eastAsia="Calibri"/>
          <w:sz w:val="24"/>
          <w:szCs w:val="24"/>
          <w:lang w:val="sr-Cyrl-RS"/>
        </w:rPr>
        <w:t xml:space="preserve"> </w:t>
      </w:r>
      <w:r>
        <w:rPr>
          <w:rFonts w:eastAsia="Calibri"/>
          <w:sz w:val="24"/>
          <w:szCs w:val="24"/>
          <w:lang w:val="sr-Cyrl-RS"/>
        </w:rPr>
        <w:t>одржаној ____________. године, усваја</w:t>
      </w:r>
    </w:p>
    <w:p w14:paraId="74F62382" w14:textId="77777777" w:rsidR="004B3489" w:rsidRDefault="004B3489" w:rsidP="004B3489">
      <w:pPr>
        <w:rPr>
          <w:rFonts w:eastAsia="Calibri"/>
          <w:sz w:val="24"/>
          <w:szCs w:val="24"/>
          <w:lang w:val="sr-Cyrl-RS"/>
        </w:rPr>
      </w:pPr>
    </w:p>
    <w:p w14:paraId="21BD28D7" w14:textId="77777777" w:rsidR="004B3489" w:rsidRDefault="004B3489" w:rsidP="004B3489">
      <w:pPr>
        <w:jc w:val="center"/>
        <w:rPr>
          <w:rFonts w:eastAsia="Calibri"/>
          <w:b/>
          <w:sz w:val="26"/>
          <w:szCs w:val="26"/>
          <w:lang w:val="sr-Cyrl-RS"/>
        </w:rPr>
      </w:pPr>
    </w:p>
    <w:p w14:paraId="70D48842" w14:textId="77777777" w:rsidR="004B3489" w:rsidRDefault="004B3489" w:rsidP="004B3489">
      <w:pPr>
        <w:jc w:val="center"/>
        <w:rPr>
          <w:rFonts w:eastAsia="Calibri"/>
          <w:b/>
          <w:sz w:val="26"/>
          <w:szCs w:val="26"/>
          <w:lang w:val="sr-Cyrl-RS"/>
        </w:rPr>
      </w:pPr>
      <w:r>
        <w:rPr>
          <w:rFonts w:eastAsia="Calibri"/>
          <w:b/>
          <w:sz w:val="26"/>
          <w:szCs w:val="26"/>
          <w:lang w:val="sr-Cyrl-RS"/>
        </w:rPr>
        <w:t>ЗАКОН</w:t>
      </w:r>
    </w:p>
    <w:p w14:paraId="247C491C" w14:textId="77777777" w:rsidR="004B3489" w:rsidRDefault="004B3489" w:rsidP="004B3489">
      <w:pPr>
        <w:jc w:val="center"/>
        <w:rPr>
          <w:rFonts w:eastAsia="Calibri"/>
          <w:b/>
          <w:sz w:val="26"/>
          <w:szCs w:val="26"/>
          <w:lang w:val="sr-Cyrl-RS"/>
        </w:rPr>
      </w:pPr>
      <w:r>
        <w:rPr>
          <w:rFonts w:eastAsia="Calibri"/>
          <w:b/>
          <w:sz w:val="26"/>
          <w:szCs w:val="26"/>
          <w:lang w:val="sr-Cyrl-RS"/>
        </w:rPr>
        <w:t>О ИЗМЈЕНАМА И ДОПУНАМА ЗАКОНА О ПОЛИЦИЈИ</w:t>
      </w:r>
    </w:p>
    <w:p w14:paraId="4F0D77D6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6"/>
          <w:szCs w:val="26"/>
          <w:lang w:val="sr-Cyrl-RS"/>
        </w:rPr>
        <w:t>БРЧКО ДИСТРИКТА БОСНЕ И ХЕРЦЕГОВИНЕ</w:t>
      </w:r>
    </w:p>
    <w:p w14:paraId="52BB1D37" w14:textId="77777777" w:rsidR="004B3489" w:rsidRDefault="004B3489" w:rsidP="004B3489">
      <w:pPr>
        <w:rPr>
          <w:rFonts w:eastAsia="Calibri"/>
          <w:sz w:val="24"/>
          <w:szCs w:val="24"/>
          <w:lang w:val="sr-Cyrl-RS"/>
        </w:rPr>
      </w:pPr>
    </w:p>
    <w:p w14:paraId="6F5CA3F7" w14:textId="77777777" w:rsidR="004B3489" w:rsidRDefault="004B3489" w:rsidP="004B3489">
      <w:pPr>
        <w:rPr>
          <w:rFonts w:eastAsia="Calibri"/>
          <w:sz w:val="24"/>
          <w:szCs w:val="24"/>
          <w:lang w:val="sr-Cyrl-RS"/>
        </w:rPr>
      </w:pPr>
    </w:p>
    <w:p w14:paraId="500B2487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1</w:t>
      </w:r>
    </w:p>
    <w:p w14:paraId="56853B2A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</w:p>
    <w:p w14:paraId="503B9838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У Закону о Полицији Брчко дистрикта Босне и Херцеговине („Службени гласник Брчко дистрикта Босне и Херцеговине“, број: 18/20 – пречишћени текст, 41/20, 6/21 и 6/23) члан 1 </w:t>
      </w:r>
      <w:proofErr w:type="spellStart"/>
      <w:r>
        <w:rPr>
          <w:rFonts w:eastAsia="Calibri"/>
          <w:sz w:val="24"/>
          <w:szCs w:val="24"/>
          <w:lang w:val="sr-Cyrl-RS"/>
        </w:rPr>
        <w:t>мијења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се и гласи: </w:t>
      </w:r>
    </w:p>
    <w:p w14:paraId="194B6DA5" w14:textId="77777777" w:rsidR="004B3489" w:rsidRDefault="004B3489" w:rsidP="004B3489">
      <w:pPr>
        <w:jc w:val="center"/>
        <w:rPr>
          <w:rFonts w:eastAsia="Calibri"/>
          <w:sz w:val="24"/>
          <w:szCs w:val="24"/>
          <w:lang w:val="sr-Cyrl-RS"/>
        </w:rPr>
      </w:pPr>
    </w:p>
    <w:p w14:paraId="7DBA097C" w14:textId="77777777" w:rsidR="004B3489" w:rsidRDefault="004B3489" w:rsidP="004B3489">
      <w:pPr>
        <w:jc w:val="center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>„Члан 1</w:t>
      </w:r>
    </w:p>
    <w:p w14:paraId="650AE33D" w14:textId="77777777" w:rsidR="004B3489" w:rsidRDefault="004B3489" w:rsidP="004B3489">
      <w:pPr>
        <w:jc w:val="center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>(Предмет)</w:t>
      </w:r>
    </w:p>
    <w:p w14:paraId="6DBC8B7A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753FABDF" w14:textId="77777777" w:rsidR="004B3489" w:rsidRDefault="004B3489" w:rsidP="004B3489">
      <w:pPr>
        <w:spacing w:line="237" w:lineRule="auto"/>
        <w:ind w:left="10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Законом о Полицији Брчко дистрикта Босне и Херцеговине (у даљем тексту: Закон о Полицији) прописује се: принципи полицијске службе, послови Полиције Брчко дистрикта Босне и Херцеговине (у даљем тексту: Полиција) у надлежности Брчко дистрикта Босне и Херцеговине (у даљем тексту: Дистрикт), унутрашња организација Полиције, руковођење Полицијом, надлежности шефа Полиције, </w:t>
      </w:r>
      <w:proofErr w:type="spellStart"/>
      <w:r>
        <w:rPr>
          <w:sz w:val="24"/>
          <w:szCs w:val="24"/>
          <w:lang w:val="sr-Cyrl-RS"/>
        </w:rPr>
        <w:t>замјеника</w:t>
      </w:r>
      <w:proofErr w:type="spellEnd"/>
      <w:r>
        <w:rPr>
          <w:sz w:val="24"/>
          <w:szCs w:val="24"/>
          <w:lang w:val="sr-Cyrl-RS"/>
        </w:rPr>
        <w:t xml:space="preserve"> шефа Полиције (у даљем тексту: </w:t>
      </w:r>
      <w:proofErr w:type="spellStart"/>
      <w:r>
        <w:rPr>
          <w:sz w:val="24"/>
          <w:szCs w:val="24"/>
          <w:lang w:val="sr-Cyrl-RS"/>
        </w:rPr>
        <w:t>замјеник</w:t>
      </w:r>
      <w:proofErr w:type="spellEnd"/>
      <w:r>
        <w:rPr>
          <w:sz w:val="24"/>
          <w:szCs w:val="24"/>
          <w:lang w:val="sr-Cyrl-RS"/>
        </w:rPr>
        <w:t xml:space="preserve">) и помоћника шефа Полиције (у даљем тексту: помоћник), надлежност и функционисање Независног одбора за избор шефа Полиције и </w:t>
      </w:r>
      <w:proofErr w:type="spellStart"/>
      <w:r>
        <w:rPr>
          <w:sz w:val="24"/>
          <w:szCs w:val="24"/>
          <w:lang w:val="sr-Cyrl-RS"/>
        </w:rPr>
        <w:t>замјеника</w:t>
      </w:r>
      <w:proofErr w:type="spellEnd"/>
      <w:r>
        <w:rPr>
          <w:sz w:val="24"/>
          <w:szCs w:val="24"/>
          <w:lang w:val="sr-Cyrl-RS"/>
        </w:rPr>
        <w:t xml:space="preserve"> шефа Полиције (у даљем тексту: Независни одбор), дисциплинска одговорност шефа Полиције, </w:t>
      </w:r>
      <w:proofErr w:type="spellStart"/>
      <w:r>
        <w:rPr>
          <w:sz w:val="24"/>
          <w:szCs w:val="24"/>
          <w:lang w:val="sr-Cyrl-RS"/>
        </w:rPr>
        <w:t>замјеника</w:t>
      </w:r>
      <w:proofErr w:type="spellEnd"/>
      <w:r>
        <w:rPr>
          <w:sz w:val="24"/>
          <w:szCs w:val="24"/>
          <w:lang w:val="sr-Cyrl-RS"/>
        </w:rPr>
        <w:t xml:space="preserve"> и помоћника, кадровски послови, сарадња са другим полицијским органима и другим релевантним органима у Босни и Херцеговини (у даљем тексту: БиХ) и друга питања од значаја за организацију, рад и остваривање послова Полиције и права радника Полиције.“</w:t>
      </w:r>
    </w:p>
    <w:p w14:paraId="26B18139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02B74140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2</w:t>
      </w:r>
    </w:p>
    <w:p w14:paraId="4B4EEA0C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У члану 11 став (1) </w:t>
      </w:r>
      <w:proofErr w:type="spellStart"/>
      <w:r>
        <w:rPr>
          <w:rFonts w:eastAsia="Calibri"/>
          <w:sz w:val="24"/>
          <w:szCs w:val="24"/>
          <w:lang w:val="sr-Cyrl-RS"/>
        </w:rPr>
        <w:t>мијења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се и гласи:</w:t>
      </w:r>
    </w:p>
    <w:p w14:paraId="2D75B83D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1829B987" w14:textId="77777777" w:rsidR="004B3489" w:rsidRDefault="004B3489" w:rsidP="004B3489">
      <w:pPr>
        <w:jc w:val="both"/>
        <w:rPr>
          <w:rFonts w:eastAsia="Calibri"/>
          <w:b/>
          <w:color w:val="FF0000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„(1) Физичко и правно лице може на рад Полиције уложити притужбу, молбу и </w:t>
      </w:r>
      <w:proofErr w:type="spellStart"/>
      <w:r>
        <w:rPr>
          <w:rFonts w:eastAsia="Calibri"/>
          <w:sz w:val="24"/>
          <w:szCs w:val="24"/>
          <w:lang w:val="sr-Cyrl-RS"/>
        </w:rPr>
        <w:t>приједлог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Јединици за професионалне стандарде и Комисији Скупштине Дистрикта за јавну </w:t>
      </w:r>
      <w:proofErr w:type="spellStart"/>
      <w:r>
        <w:rPr>
          <w:rFonts w:eastAsia="Calibri"/>
          <w:sz w:val="24"/>
          <w:szCs w:val="24"/>
          <w:lang w:val="sr-Cyrl-RS"/>
        </w:rPr>
        <w:t>безбједност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и надзор над радом Полиције.“ </w:t>
      </w:r>
    </w:p>
    <w:p w14:paraId="13BF40D2" w14:textId="77777777" w:rsidR="004B3489" w:rsidRDefault="004B3489" w:rsidP="004B3489">
      <w:pPr>
        <w:jc w:val="both"/>
        <w:rPr>
          <w:rFonts w:eastAsia="Calibri"/>
          <w:b/>
          <w:color w:val="FF0000"/>
          <w:sz w:val="24"/>
          <w:szCs w:val="24"/>
          <w:lang w:val="sr-Cyrl-RS"/>
        </w:rPr>
      </w:pPr>
    </w:p>
    <w:p w14:paraId="2B26646C" w14:textId="2D053E82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>Ставови (3) и (4) бришу</w:t>
      </w:r>
      <w:r w:rsidR="005C7C8B">
        <w:rPr>
          <w:rFonts w:eastAsia="Calibri"/>
          <w:sz w:val="24"/>
          <w:szCs w:val="24"/>
          <w:lang w:val="sr-Cyrl-RS"/>
        </w:rPr>
        <w:t xml:space="preserve"> се</w:t>
      </w:r>
      <w:r>
        <w:rPr>
          <w:rFonts w:eastAsia="Calibri"/>
          <w:sz w:val="24"/>
          <w:szCs w:val="24"/>
          <w:lang w:val="sr-Cyrl-RS"/>
        </w:rPr>
        <w:t xml:space="preserve">. </w:t>
      </w:r>
    </w:p>
    <w:p w14:paraId="7AE75C8C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Досадашњи став (5) постаје став (3). </w:t>
      </w:r>
    </w:p>
    <w:p w14:paraId="18D6547B" w14:textId="77777777" w:rsidR="004B3489" w:rsidRDefault="004B3489" w:rsidP="004B3489">
      <w:pPr>
        <w:rPr>
          <w:rFonts w:eastAsia="Calibri"/>
          <w:bCs/>
          <w:sz w:val="24"/>
          <w:szCs w:val="24"/>
          <w:lang w:val="sr-Cyrl-RS"/>
        </w:rPr>
      </w:pPr>
    </w:p>
    <w:p w14:paraId="7173C2A1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3</w:t>
      </w:r>
    </w:p>
    <w:p w14:paraId="00FE936D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416A76AB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У члану 12 тачка f) </w:t>
      </w:r>
      <w:proofErr w:type="spellStart"/>
      <w:r>
        <w:rPr>
          <w:rFonts w:eastAsia="Calibri"/>
          <w:sz w:val="24"/>
          <w:szCs w:val="24"/>
          <w:lang w:val="sr-Cyrl-RS"/>
        </w:rPr>
        <w:t>мијења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се и гласи: </w:t>
      </w:r>
    </w:p>
    <w:p w14:paraId="2C574F32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>„f) послови и задаци који се односе на одржавање мирног окупљања и јавне приредбе;“.</w:t>
      </w:r>
    </w:p>
    <w:p w14:paraId="2C8604A3" w14:textId="77777777" w:rsidR="004B3489" w:rsidRDefault="004B3489" w:rsidP="004B3489">
      <w:pPr>
        <w:jc w:val="both"/>
        <w:rPr>
          <w:rFonts w:eastAsia="Calibri"/>
          <w:b/>
          <w:color w:val="FF0000"/>
          <w:sz w:val="24"/>
          <w:szCs w:val="24"/>
          <w:lang w:val="sr-Cyrl-RS"/>
        </w:rPr>
      </w:pPr>
    </w:p>
    <w:p w14:paraId="2C6CA208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lastRenderedPageBreak/>
        <w:t xml:space="preserve"> Иза тачке l) овог члана, додају се нове тачке m), n) и о) које гласе: </w:t>
      </w:r>
    </w:p>
    <w:p w14:paraId="5E90C4F3" w14:textId="3E686B66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„m) </w:t>
      </w:r>
      <w:proofErr w:type="spellStart"/>
      <w:r>
        <w:rPr>
          <w:rFonts w:eastAsia="Calibri"/>
          <w:sz w:val="24"/>
          <w:szCs w:val="24"/>
          <w:lang w:val="sr-Cyrl-RS"/>
        </w:rPr>
        <w:t>примјена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европских и међународних стандарда у вези </w:t>
      </w:r>
      <w:r w:rsidR="005C7C8B">
        <w:rPr>
          <w:rFonts w:eastAsia="Calibri"/>
          <w:sz w:val="24"/>
          <w:szCs w:val="24"/>
          <w:lang w:val="sr-Cyrl-RS"/>
        </w:rPr>
        <w:t xml:space="preserve">са </w:t>
      </w:r>
      <w:r>
        <w:rPr>
          <w:rFonts w:eastAsia="Calibri"/>
          <w:sz w:val="24"/>
          <w:szCs w:val="24"/>
          <w:lang w:val="sr-Cyrl-RS"/>
        </w:rPr>
        <w:t>обављањ</w:t>
      </w:r>
      <w:r w:rsidR="005C7C8B">
        <w:rPr>
          <w:rFonts w:eastAsia="Calibri"/>
          <w:sz w:val="24"/>
          <w:szCs w:val="24"/>
          <w:lang w:val="sr-Cyrl-RS"/>
        </w:rPr>
        <w:t>ем</w:t>
      </w:r>
      <w:r>
        <w:rPr>
          <w:rFonts w:eastAsia="Calibri"/>
          <w:sz w:val="24"/>
          <w:szCs w:val="24"/>
          <w:lang w:val="sr-Cyrl-RS"/>
        </w:rPr>
        <w:t xml:space="preserve"> послова Полиције; </w:t>
      </w:r>
    </w:p>
    <w:p w14:paraId="72E09962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  n) усклађивање прописа из надлежности Полиције са прописима Европске уније и међународним стандардима;  </w:t>
      </w:r>
    </w:p>
    <w:p w14:paraId="2D692F27" w14:textId="728E01A4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  о) спровођење међународних споразума о полицијској сарадњи и других међународних инструмената у надлежности Полиције;“.</w:t>
      </w:r>
    </w:p>
    <w:p w14:paraId="3742AA09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1381DDF5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Досадашње тачке m), n) и о) постају тачке p), r) и s). </w:t>
      </w:r>
    </w:p>
    <w:p w14:paraId="782CCCCD" w14:textId="77777777" w:rsidR="004B3489" w:rsidRDefault="004B3489" w:rsidP="004B3489">
      <w:pPr>
        <w:jc w:val="center"/>
        <w:rPr>
          <w:rFonts w:eastAsia="Calibri"/>
          <w:b/>
          <w:bCs/>
          <w:sz w:val="24"/>
          <w:szCs w:val="24"/>
          <w:lang w:val="sr-Cyrl-RS"/>
        </w:rPr>
      </w:pPr>
    </w:p>
    <w:p w14:paraId="69B9DBA4" w14:textId="77777777" w:rsidR="004B3489" w:rsidRDefault="004B3489" w:rsidP="004B3489">
      <w:pPr>
        <w:jc w:val="center"/>
        <w:rPr>
          <w:rFonts w:eastAsia="Calibri"/>
          <w:b/>
          <w:bCs/>
          <w:sz w:val="24"/>
          <w:szCs w:val="24"/>
          <w:lang w:val="sr-Cyrl-RS"/>
        </w:rPr>
      </w:pPr>
      <w:r>
        <w:rPr>
          <w:rFonts w:eastAsia="Calibri"/>
          <w:b/>
          <w:bCs/>
          <w:sz w:val="24"/>
          <w:szCs w:val="24"/>
          <w:lang w:val="sr-Cyrl-RS"/>
        </w:rPr>
        <w:t>Члан 4</w:t>
      </w:r>
    </w:p>
    <w:p w14:paraId="1A2C167F" w14:textId="77777777" w:rsidR="004B3489" w:rsidRDefault="004B3489" w:rsidP="004B3489">
      <w:pPr>
        <w:jc w:val="center"/>
        <w:rPr>
          <w:rFonts w:eastAsia="Calibri"/>
          <w:b/>
          <w:bCs/>
          <w:sz w:val="24"/>
          <w:szCs w:val="24"/>
          <w:lang w:val="sr-Cyrl-RS"/>
        </w:rPr>
      </w:pPr>
    </w:p>
    <w:p w14:paraId="2867B98A" w14:textId="77777777" w:rsidR="004B3489" w:rsidRDefault="004B3489" w:rsidP="004B3489">
      <w:pPr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Иза члана 20 додају се нови чланови 20а, 20b, 20c и 20d који гласе: </w:t>
      </w:r>
    </w:p>
    <w:p w14:paraId="2E45ADD6" w14:textId="77777777" w:rsidR="004B3489" w:rsidRDefault="004B3489" w:rsidP="004B3489">
      <w:pPr>
        <w:rPr>
          <w:rFonts w:eastAsia="Calibri"/>
          <w:sz w:val="24"/>
          <w:szCs w:val="24"/>
          <w:lang w:val="sr-Cyrl-RS"/>
        </w:rPr>
      </w:pPr>
    </w:p>
    <w:p w14:paraId="422AC841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bookmarkStart w:id="0" w:name="_Hlk146662455"/>
      <w:r>
        <w:rPr>
          <w:rFonts w:eastAsia="Calibri"/>
          <w:sz w:val="24"/>
          <w:szCs w:val="24"/>
          <w:lang w:val="sr-Cyrl-RS"/>
        </w:rPr>
        <w:t>„Члан 20а</w:t>
      </w:r>
    </w:p>
    <w:p w14:paraId="7E513376" w14:textId="77777777" w:rsidR="004B3489" w:rsidRDefault="004B3489" w:rsidP="004B3489">
      <w:pPr>
        <w:jc w:val="center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(План интегритета) </w:t>
      </w:r>
    </w:p>
    <w:bookmarkEnd w:id="0"/>
    <w:p w14:paraId="0C302B82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u w:val="single"/>
          <w:lang w:val="sr-Cyrl-RS"/>
        </w:rPr>
      </w:pPr>
    </w:p>
    <w:p w14:paraId="2F01D499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(1) Полиција доноси План интегритета који је интерни </w:t>
      </w:r>
      <w:proofErr w:type="spellStart"/>
      <w:r>
        <w:rPr>
          <w:rFonts w:eastAsia="Calibri"/>
          <w:sz w:val="24"/>
          <w:szCs w:val="24"/>
          <w:lang w:val="sr-Cyrl-RS"/>
        </w:rPr>
        <w:t>антикоруптивни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документ који садржи скуп </w:t>
      </w:r>
      <w:proofErr w:type="spellStart"/>
      <w:r>
        <w:rPr>
          <w:rFonts w:eastAsia="Calibri"/>
          <w:sz w:val="24"/>
          <w:szCs w:val="24"/>
          <w:lang w:val="sr-Cyrl-RS"/>
        </w:rPr>
        <w:t>мјера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којима се спречавају и отклањају могућности за настанак и развој различитих облика коруптивног и другог непрофесионалног понашања. </w:t>
      </w:r>
    </w:p>
    <w:p w14:paraId="7445B829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31B70125" w14:textId="4CE1D941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(2) План интегритета израђује </w:t>
      </w:r>
      <w:bookmarkStart w:id="1" w:name="_Hlk146662556"/>
      <w:r>
        <w:rPr>
          <w:rFonts w:eastAsia="Calibri"/>
          <w:sz w:val="24"/>
          <w:szCs w:val="24"/>
          <w:lang w:val="sr-Cyrl-RS"/>
        </w:rPr>
        <w:t xml:space="preserve">се у складу са Јединственом методологијом и </w:t>
      </w:r>
      <w:proofErr w:type="spellStart"/>
      <w:r>
        <w:rPr>
          <w:rFonts w:eastAsia="Calibri"/>
          <w:sz w:val="24"/>
          <w:szCs w:val="24"/>
          <w:lang w:val="sr-Cyrl-RS"/>
        </w:rPr>
        <w:t>смјерницама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за израду и спровођење планова интегритета у органима јавне управе и институцијама Брчко дистрикта Босне и Херцеговине </w:t>
      </w:r>
      <w:bookmarkEnd w:id="1"/>
      <w:r>
        <w:rPr>
          <w:rFonts w:eastAsia="Calibri"/>
          <w:sz w:val="24"/>
          <w:szCs w:val="24"/>
          <w:lang w:val="sr-Cyrl-RS"/>
        </w:rPr>
        <w:t>с циљем у</w:t>
      </w:r>
      <w:r w:rsidR="00D76726">
        <w:rPr>
          <w:rFonts w:eastAsia="Calibri"/>
          <w:sz w:val="24"/>
          <w:szCs w:val="24"/>
          <w:lang w:val="sr-Cyrl-RS"/>
        </w:rPr>
        <w:t>с</w:t>
      </w:r>
      <w:r>
        <w:rPr>
          <w:rFonts w:eastAsia="Calibri"/>
          <w:sz w:val="24"/>
          <w:szCs w:val="24"/>
          <w:lang w:val="sr-Cyrl-RS"/>
        </w:rPr>
        <w:t xml:space="preserve">постављања механизама који ће </w:t>
      </w:r>
      <w:proofErr w:type="spellStart"/>
      <w:r>
        <w:rPr>
          <w:rFonts w:eastAsia="Calibri"/>
          <w:sz w:val="24"/>
          <w:szCs w:val="24"/>
          <w:lang w:val="sr-Cyrl-RS"/>
        </w:rPr>
        <w:t>обезбиједити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ефикасно и ефективно функционисање Полиције кроз јачање одговорности, поједностављење процедура, повећање транспарентности код доношења одлука, контролу дискреционих овлашћења, поштовање етичких </w:t>
      </w:r>
      <w:proofErr w:type="spellStart"/>
      <w:r>
        <w:rPr>
          <w:rFonts w:eastAsia="Calibri"/>
          <w:sz w:val="24"/>
          <w:szCs w:val="24"/>
          <w:lang w:val="sr-Cyrl-RS"/>
        </w:rPr>
        <w:t>вриједности</w:t>
      </w:r>
      <w:proofErr w:type="spellEnd"/>
      <w:r>
        <w:rPr>
          <w:rFonts w:eastAsia="Calibri"/>
          <w:sz w:val="24"/>
          <w:szCs w:val="24"/>
          <w:lang w:val="sr-Cyrl-RS"/>
        </w:rPr>
        <w:t xml:space="preserve">, увођење ефикасног система надзора и контроле рада и понашања запосленика. </w:t>
      </w:r>
    </w:p>
    <w:p w14:paraId="54B3B2D8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0CE0F079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(3) Обавезан садржај Плана интегритета јесте </w:t>
      </w:r>
      <w:proofErr w:type="spellStart"/>
      <w:r>
        <w:rPr>
          <w:rFonts w:eastAsia="Calibri"/>
          <w:sz w:val="24"/>
          <w:szCs w:val="24"/>
          <w:lang w:val="sr-Cyrl-RS"/>
        </w:rPr>
        <w:t>процјена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подложности појединих радних </w:t>
      </w:r>
      <w:proofErr w:type="spellStart"/>
      <w:r>
        <w:rPr>
          <w:rFonts w:eastAsia="Calibri"/>
          <w:sz w:val="24"/>
          <w:szCs w:val="24"/>
          <w:lang w:val="sr-Cyrl-RS"/>
        </w:rPr>
        <w:t>мјеста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, радних процеса и послова настанку и развоју корупције и другим облицима нарушавања интегритета, врсте ризика од појаве и развоја корупције односно нарушавања интегритета и других врста непрофесионалног понашања као и скуп </w:t>
      </w:r>
      <w:proofErr w:type="spellStart"/>
      <w:r>
        <w:rPr>
          <w:rFonts w:eastAsia="Calibri"/>
          <w:sz w:val="24"/>
          <w:szCs w:val="24"/>
          <w:lang w:val="sr-Cyrl-RS"/>
        </w:rPr>
        <w:t>мјера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, како превентивних тако и накнадних из става (1) овог члана односно </w:t>
      </w:r>
      <w:proofErr w:type="spellStart"/>
      <w:r>
        <w:rPr>
          <w:rFonts w:eastAsia="Calibri"/>
          <w:sz w:val="24"/>
          <w:szCs w:val="24"/>
          <w:lang w:val="sr-Cyrl-RS"/>
        </w:rPr>
        <w:t>мјера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којима се спречава и отклања могућност корупције.</w:t>
      </w:r>
    </w:p>
    <w:p w14:paraId="2C7609EE" w14:textId="77777777" w:rsidR="004B3489" w:rsidRDefault="004B3489" w:rsidP="004B3489">
      <w:pPr>
        <w:rPr>
          <w:rFonts w:eastAsia="Calibri"/>
          <w:b/>
          <w:sz w:val="24"/>
          <w:szCs w:val="24"/>
          <w:lang w:val="sr-Cyrl-RS"/>
        </w:rPr>
      </w:pPr>
    </w:p>
    <w:p w14:paraId="4767BD3D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20b</w:t>
      </w:r>
    </w:p>
    <w:p w14:paraId="71D39577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(</w:t>
      </w:r>
      <w:proofErr w:type="spellStart"/>
      <w:r>
        <w:rPr>
          <w:rFonts w:eastAsia="Calibri"/>
          <w:b/>
          <w:sz w:val="24"/>
          <w:szCs w:val="24"/>
          <w:lang w:val="sr-Cyrl-RS"/>
        </w:rPr>
        <w:t>Извјештај</w:t>
      </w:r>
      <w:proofErr w:type="spellEnd"/>
      <w:r>
        <w:rPr>
          <w:rFonts w:eastAsia="Calibri"/>
          <w:b/>
          <w:sz w:val="24"/>
          <w:szCs w:val="24"/>
          <w:lang w:val="sr-Cyrl-RS"/>
        </w:rPr>
        <w:t xml:space="preserve"> о имовинском стању)</w:t>
      </w:r>
    </w:p>
    <w:p w14:paraId="5D19DAEF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 xml:space="preserve">  </w:t>
      </w:r>
    </w:p>
    <w:p w14:paraId="43F0E175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rFonts w:eastAsia="Calibri"/>
          <w:sz w:val="24"/>
          <w:szCs w:val="24"/>
          <w:lang w:val="sr-Cyrl-RS"/>
        </w:rPr>
        <w:t xml:space="preserve">(1) С циљем превенције коруптивног </w:t>
      </w:r>
      <w:proofErr w:type="spellStart"/>
      <w:r>
        <w:rPr>
          <w:rFonts w:eastAsia="Calibri"/>
          <w:sz w:val="24"/>
          <w:szCs w:val="24"/>
          <w:lang w:val="sr-Cyrl-RS"/>
        </w:rPr>
        <w:t>дјеловања</w:t>
      </w:r>
      <w:proofErr w:type="spellEnd"/>
      <w:r>
        <w:rPr>
          <w:sz w:val="24"/>
          <w:szCs w:val="24"/>
          <w:lang w:val="sr-Cyrl-RS" w:eastAsia="en-US"/>
        </w:rPr>
        <w:t xml:space="preserve">, </w:t>
      </w:r>
      <w:r>
        <w:rPr>
          <w:rFonts w:eastAsia="Calibri"/>
          <w:sz w:val="24"/>
          <w:szCs w:val="24"/>
          <w:lang w:val="sr-Cyrl-RS"/>
        </w:rPr>
        <w:t xml:space="preserve">запослени у Полицији </w:t>
      </w:r>
      <w:r>
        <w:rPr>
          <w:sz w:val="24"/>
          <w:szCs w:val="24"/>
          <w:lang w:val="sr-Cyrl-RS" w:eastAsia="en-US"/>
        </w:rPr>
        <w:t xml:space="preserve">подноси Јединици за професионалне стандарде </w:t>
      </w:r>
      <w:proofErr w:type="spellStart"/>
      <w:r>
        <w:rPr>
          <w:sz w:val="24"/>
          <w:szCs w:val="24"/>
          <w:lang w:val="sr-Cyrl-RS" w:eastAsia="en-US"/>
        </w:rPr>
        <w:t>Извјештај</w:t>
      </w:r>
      <w:proofErr w:type="spellEnd"/>
      <w:r>
        <w:rPr>
          <w:sz w:val="24"/>
          <w:szCs w:val="24"/>
          <w:lang w:val="sr-Cyrl-RS" w:eastAsia="en-US"/>
        </w:rPr>
        <w:t xml:space="preserve"> о имовинском стању (у даљем тексту: </w:t>
      </w:r>
      <w:proofErr w:type="spellStart"/>
      <w:r>
        <w:rPr>
          <w:sz w:val="24"/>
          <w:szCs w:val="24"/>
          <w:lang w:val="sr-Cyrl-RS" w:eastAsia="en-US"/>
        </w:rPr>
        <w:t>Извјештај</w:t>
      </w:r>
      <w:proofErr w:type="spellEnd"/>
      <w:r>
        <w:rPr>
          <w:sz w:val="24"/>
          <w:szCs w:val="24"/>
          <w:lang w:val="sr-Cyrl-RS" w:eastAsia="en-US"/>
        </w:rPr>
        <w:t xml:space="preserve">). </w:t>
      </w:r>
    </w:p>
    <w:p w14:paraId="0B062F28" w14:textId="77777777" w:rsidR="004B3489" w:rsidRDefault="004B3489" w:rsidP="004B3489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sr-Cyrl-RS"/>
        </w:rPr>
      </w:pPr>
    </w:p>
    <w:p w14:paraId="074BC95B" w14:textId="77777777" w:rsidR="004B3489" w:rsidRDefault="004B3489" w:rsidP="004B3489">
      <w:pPr>
        <w:autoSpaceDE w:val="0"/>
        <w:autoSpaceDN w:val="0"/>
        <w:adjustRightInd w:val="0"/>
        <w:jc w:val="both"/>
        <w:rPr>
          <w:rFonts w:eastAsia="Calibri"/>
          <w:b/>
          <w:bCs/>
          <w:color w:val="FF0000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(2) Шеф Полиције, </w:t>
      </w:r>
      <w:proofErr w:type="spellStart"/>
      <w:r>
        <w:rPr>
          <w:rFonts w:eastAsia="Calibri"/>
          <w:sz w:val="24"/>
          <w:szCs w:val="24"/>
          <w:lang w:val="sr-Cyrl-RS"/>
        </w:rPr>
        <w:t>замјеник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и помоћник су носиоци јавне функције и на њих се </w:t>
      </w:r>
      <w:proofErr w:type="spellStart"/>
      <w:r>
        <w:rPr>
          <w:rFonts w:eastAsia="Calibri"/>
          <w:sz w:val="24"/>
          <w:szCs w:val="24"/>
          <w:lang w:val="sr-Cyrl-RS"/>
        </w:rPr>
        <w:t>примјењује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Закон о спречавању сукоба интереса у институцијама Брчко дистрикта Босне и Херцеговине. </w:t>
      </w:r>
    </w:p>
    <w:p w14:paraId="017867E7" w14:textId="77777777" w:rsidR="004B3489" w:rsidRDefault="004B3489" w:rsidP="004B3489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sr-Cyrl-RS"/>
        </w:rPr>
      </w:pPr>
    </w:p>
    <w:p w14:paraId="0336B31B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rFonts w:eastAsia="Calibri"/>
          <w:sz w:val="24"/>
          <w:szCs w:val="24"/>
          <w:lang w:val="sr-Cyrl-RS"/>
        </w:rPr>
        <w:t xml:space="preserve">(3) </w:t>
      </w:r>
      <w:r>
        <w:rPr>
          <w:sz w:val="24"/>
          <w:szCs w:val="24"/>
          <w:lang w:val="sr-Cyrl-RS" w:eastAsia="en-US"/>
        </w:rPr>
        <w:t xml:space="preserve">Запослени у Полицији дужан је </w:t>
      </w:r>
      <w:proofErr w:type="spellStart"/>
      <w:r>
        <w:rPr>
          <w:sz w:val="24"/>
          <w:szCs w:val="24"/>
          <w:lang w:val="sr-Cyrl-RS" w:eastAsia="en-US"/>
        </w:rPr>
        <w:t>поднијети</w:t>
      </w:r>
      <w:proofErr w:type="spellEnd"/>
      <w:r>
        <w:rPr>
          <w:sz w:val="24"/>
          <w:szCs w:val="24"/>
          <w:lang w:val="sr-Cyrl-RS" w:eastAsia="en-US"/>
        </w:rPr>
        <w:t>:</w:t>
      </w:r>
    </w:p>
    <w:p w14:paraId="6481D066" w14:textId="77777777" w:rsidR="004B3489" w:rsidRDefault="004B3489" w:rsidP="004B3489">
      <w:pPr>
        <w:jc w:val="both"/>
        <w:rPr>
          <w:sz w:val="24"/>
          <w:szCs w:val="24"/>
          <w:lang w:val="sr-Cyrl-RS" w:eastAsia="en-US"/>
        </w:rPr>
      </w:pPr>
      <w:r>
        <w:rPr>
          <w:rFonts w:eastAsia="Calibri"/>
          <w:sz w:val="24"/>
          <w:szCs w:val="24"/>
          <w:lang w:val="sr-Cyrl-RS"/>
        </w:rPr>
        <w:t xml:space="preserve">а) </w:t>
      </w:r>
      <w:bookmarkStart w:id="2" w:name="_Hlk147352526"/>
      <w:r>
        <w:rPr>
          <w:sz w:val="24"/>
          <w:szCs w:val="24"/>
          <w:lang w:val="sr-Cyrl-RS" w:eastAsia="en-US"/>
        </w:rPr>
        <w:t xml:space="preserve">допуну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 xml:space="preserve"> </w:t>
      </w:r>
      <w:bookmarkEnd w:id="2"/>
      <w:r>
        <w:rPr>
          <w:sz w:val="24"/>
          <w:szCs w:val="24"/>
          <w:lang w:val="sr-Cyrl-RS" w:eastAsia="en-US"/>
        </w:rPr>
        <w:t xml:space="preserve">за сваку </w:t>
      </w:r>
      <w:proofErr w:type="spellStart"/>
      <w:r>
        <w:rPr>
          <w:sz w:val="24"/>
          <w:szCs w:val="24"/>
          <w:lang w:val="sr-Cyrl-RS" w:eastAsia="en-US"/>
        </w:rPr>
        <w:t>промјену</w:t>
      </w:r>
      <w:proofErr w:type="spellEnd"/>
      <w:r>
        <w:rPr>
          <w:sz w:val="24"/>
          <w:szCs w:val="24"/>
          <w:lang w:val="sr-Cyrl-RS" w:eastAsia="en-US"/>
        </w:rPr>
        <w:t xml:space="preserve"> садржаја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 xml:space="preserve"> из члана 20c става (1) овог закона у року од 30 дана од дана настанка </w:t>
      </w:r>
      <w:proofErr w:type="spellStart"/>
      <w:r>
        <w:rPr>
          <w:sz w:val="24"/>
          <w:szCs w:val="24"/>
          <w:lang w:val="sr-Cyrl-RS" w:eastAsia="en-US"/>
        </w:rPr>
        <w:t>промјене</w:t>
      </w:r>
      <w:proofErr w:type="spellEnd"/>
      <w:r>
        <w:rPr>
          <w:sz w:val="24"/>
          <w:szCs w:val="24"/>
          <w:lang w:val="sr-Cyrl-RS" w:eastAsia="en-US"/>
        </w:rPr>
        <w:t>;</w:t>
      </w:r>
    </w:p>
    <w:p w14:paraId="6324CA3B" w14:textId="77777777" w:rsidR="004B3489" w:rsidRDefault="004B3489" w:rsidP="004B3489">
      <w:pPr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lastRenderedPageBreak/>
        <w:t xml:space="preserve">b) допуну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 xml:space="preserve"> у случају увећања имовине по било којем основу у износу већем од 10.000 КМ, у року од 30 дана од дана настанка увећања имовине;</w:t>
      </w:r>
    </w:p>
    <w:p w14:paraId="156F1D9E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sz w:val="24"/>
          <w:szCs w:val="24"/>
          <w:lang w:val="sr-Cyrl-RS" w:eastAsia="en-US"/>
        </w:rPr>
        <w:t xml:space="preserve">c) ажурирани </w:t>
      </w:r>
      <w:proofErr w:type="spellStart"/>
      <w:r>
        <w:rPr>
          <w:sz w:val="24"/>
          <w:szCs w:val="24"/>
          <w:lang w:val="sr-Cyrl-RS" w:eastAsia="en-US"/>
        </w:rPr>
        <w:t>Извјештај</w:t>
      </w:r>
      <w:proofErr w:type="spellEnd"/>
      <w:r>
        <w:rPr>
          <w:sz w:val="24"/>
          <w:szCs w:val="24"/>
          <w:lang w:val="sr-Cyrl-RS" w:eastAsia="en-US"/>
        </w:rPr>
        <w:t xml:space="preserve"> на </w:t>
      </w:r>
      <w:proofErr w:type="spellStart"/>
      <w:r>
        <w:rPr>
          <w:sz w:val="24"/>
          <w:szCs w:val="24"/>
          <w:lang w:val="sr-Cyrl-RS" w:eastAsia="en-US"/>
        </w:rPr>
        <w:t>захтјев</w:t>
      </w:r>
      <w:proofErr w:type="spellEnd"/>
      <w:r>
        <w:rPr>
          <w:sz w:val="24"/>
          <w:szCs w:val="24"/>
          <w:lang w:val="sr-Cyrl-RS" w:eastAsia="en-US"/>
        </w:rPr>
        <w:t xml:space="preserve"> Јединице за професионалне стандарде, у року од 30 дана од дана пријема таквог </w:t>
      </w:r>
      <w:proofErr w:type="spellStart"/>
      <w:r>
        <w:rPr>
          <w:sz w:val="24"/>
          <w:szCs w:val="24"/>
          <w:lang w:val="sr-Cyrl-RS" w:eastAsia="en-US"/>
        </w:rPr>
        <w:t>захтјева</w:t>
      </w:r>
      <w:proofErr w:type="spellEnd"/>
      <w:r>
        <w:rPr>
          <w:sz w:val="24"/>
          <w:szCs w:val="24"/>
          <w:lang w:val="sr-Cyrl-RS" w:eastAsia="en-US"/>
        </w:rPr>
        <w:t>.</w:t>
      </w:r>
      <w:r>
        <w:rPr>
          <w:rFonts w:eastAsia="Calibri"/>
          <w:sz w:val="24"/>
          <w:szCs w:val="24"/>
          <w:lang w:val="sr-Cyrl-RS"/>
        </w:rPr>
        <w:t xml:space="preserve">  </w:t>
      </w:r>
    </w:p>
    <w:p w14:paraId="62CFE441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5C7471BF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(4) Запослени подноси </w:t>
      </w:r>
      <w:proofErr w:type="spellStart"/>
      <w:r>
        <w:rPr>
          <w:rFonts w:eastAsia="Calibri"/>
          <w:sz w:val="24"/>
          <w:szCs w:val="24"/>
          <w:lang w:val="sr-Cyrl-RS"/>
        </w:rPr>
        <w:t>Извјештај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</w:t>
      </w:r>
      <w:r>
        <w:rPr>
          <w:sz w:val="24"/>
          <w:szCs w:val="24"/>
          <w:lang w:val="sr-Cyrl-RS" w:eastAsia="en-US"/>
        </w:rPr>
        <w:t xml:space="preserve">за себе, брачног и ванбрачног друга, </w:t>
      </w:r>
      <w:proofErr w:type="spellStart"/>
      <w:r>
        <w:rPr>
          <w:sz w:val="24"/>
          <w:szCs w:val="24"/>
          <w:lang w:val="sr-Cyrl-RS" w:eastAsia="en-US"/>
        </w:rPr>
        <w:t>дјецу</w:t>
      </w:r>
      <w:proofErr w:type="spellEnd"/>
      <w:r>
        <w:rPr>
          <w:sz w:val="24"/>
          <w:szCs w:val="24"/>
          <w:lang w:val="sr-Cyrl-RS" w:eastAsia="en-US"/>
        </w:rPr>
        <w:t>, друге чланове породичног домаћинства као и лица према којим запослени има законску обавезу издржавања, према стању на дан када је засновао радни однос.</w:t>
      </w:r>
    </w:p>
    <w:p w14:paraId="7A3C87F2" w14:textId="77777777" w:rsidR="004B3489" w:rsidRDefault="004B3489" w:rsidP="004B3489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sr-Cyrl-RS"/>
        </w:rPr>
      </w:pPr>
    </w:p>
    <w:p w14:paraId="2E0C45F9" w14:textId="77777777" w:rsidR="004B3489" w:rsidRDefault="004B3489" w:rsidP="004B3489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val="sr-Cyrl-RS"/>
        </w:rPr>
      </w:pPr>
    </w:p>
    <w:p w14:paraId="27E53F58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20c</w:t>
      </w:r>
    </w:p>
    <w:p w14:paraId="20BBDD4D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 xml:space="preserve">(Садржај </w:t>
      </w:r>
      <w:proofErr w:type="spellStart"/>
      <w:r>
        <w:rPr>
          <w:rFonts w:eastAsia="Calibri"/>
          <w:b/>
          <w:sz w:val="24"/>
          <w:szCs w:val="24"/>
          <w:lang w:val="sr-Cyrl-RS"/>
        </w:rPr>
        <w:t>Извјештаја</w:t>
      </w:r>
      <w:proofErr w:type="spellEnd"/>
      <w:r>
        <w:rPr>
          <w:rFonts w:eastAsia="Calibri"/>
          <w:b/>
          <w:sz w:val="24"/>
          <w:szCs w:val="24"/>
          <w:lang w:val="sr-Cyrl-RS"/>
        </w:rPr>
        <w:t>)</w:t>
      </w:r>
    </w:p>
    <w:p w14:paraId="62258DA4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55B7AF08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(1) </w:t>
      </w:r>
      <w:proofErr w:type="spellStart"/>
      <w:r>
        <w:rPr>
          <w:sz w:val="24"/>
          <w:szCs w:val="24"/>
          <w:lang w:val="sr-Cyrl-RS" w:eastAsia="en-US"/>
        </w:rPr>
        <w:t>Извјештај</w:t>
      </w:r>
      <w:proofErr w:type="spellEnd"/>
      <w:r>
        <w:rPr>
          <w:sz w:val="24"/>
          <w:szCs w:val="24"/>
          <w:lang w:val="sr-Cyrl-RS" w:eastAsia="en-US"/>
        </w:rPr>
        <w:t xml:space="preserve"> садржи:</w:t>
      </w:r>
    </w:p>
    <w:p w14:paraId="02C2B9AD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>а) личне податке запосленог и лица из члана 20b став (4) овог закона, укључујући и јединствени матични број;</w:t>
      </w:r>
    </w:p>
    <w:p w14:paraId="0359C751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>b) податке о садашњим приходима и изворима прихода, укључујући све приходе, плате, добит од имовине, уплате и друге зараде остварене у БиХ и у иностранству у протеклој календарској години;</w:t>
      </w:r>
    </w:p>
    <w:p w14:paraId="26401B03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c) податке о имовини, укључујући новац, рачуне у банци, пословну документацију, дионице, хартије од </w:t>
      </w:r>
      <w:proofErr w:type="spellStart"/>
      <w:r>
        <w:rPr>
          <w:sz w:val="24"/>
          <w:szCs w:val="24"/>
          <w:lang w:val="sr-Cyrl-RS" w:eastAsia="en-US"/>
        </w:rPr>
        <w:t>вриједности</w:t>
      </w:r>
      <w:proofErr w:type="spellEnd"/>
      <w:r>
        <w:rPr>
          <w:sz w:val="24"/>
          <w:szCs w:val="24"/>
          <w:lang w:val="sr-Cyrl-RS" w:eastAsia="en-US"/>
        </w:rPr>
        <w:t xml:space="preserve">, обвезнице, непокретну имовину, станарско право и другу имовину и добра у </w:t>
      </w:r>
      <w:proofErr w:type="spellStart"/>
      <w:r>
        <w:rPr>
          <w:sz w:val="24"/>
          <w:szCs w:val="24"/>
          <w:lang w:val="sr-Cyrl-RS" w:eastAsia="en-US"/>
        </w:rPr>
        <w:t>вриједности</w:t>
      </w:r>
      <w:proofErr w:type="spellEnd"/>
      <w:r>
        <w:rPr>
          <w:sz w:val="24"/>
          <w:szCs w:val="24"/>
          <w:lang w:val="sr-Cyrl-RS" w:eastAsia="en-US"/>
        </w:rPr>
        <w:t xml:space="preserve"> већој од 10.000,00 КМ, у БиХ и иностранству;</w:t>
      </w:r>
    </w:p>
    <w:p w14:paraId="04590F7C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d) податке о расходима и другим обавезама, укључујући сва дуговања, обавезе, </w:t>
      </w:r>
      <w:proofErr w:type="spellStart"/>
      <w:r>
        <w:rPr>
          <w:sz w:val="24"/>
          <w:szCs w:val="24"/>
          <w:lang w:val="sr-Cyrl-RS" w:eastAsia="en-US"/>
        </w:rPr>
        <w:t>мјенице</w:t>
      </w:r>
      <w:proofErr w:type="spellEnd"/>
      <w:r>
        <w:rPr>
          <w:sz w:val="24"/>
          <w:szCs w:val="24"/>
          <w:lang w:val="sr-Cyrl-RS" w:eastAsia="en-US"/>
        </w:rPr>
        <w:t>, кредите и јамства за такве обавезе у БиХ и иностранству.</w:t>
      </w:r>
    </w:p>
    <w:p w14:paraId="67B3C4A0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768B15A3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(2) </w:t>
      </w:r>
      <w:proofErr w:type="spellStart"/>
      <w:r>
        <w:rPr>
          <w:sz w:val="24"/>
          <w:szCs w:val="24"/>
          <w:lang w:val="sr-Cyrl-RS" w:eastAsia="en-US"/>
        </w:rPr>
        <w:t>Вриједност</w:t>
      </w:r>
      <w:proofErr w:type="spellEnd"/>
      <w:r>
        <w:rPr>
          <w:sz w:val="24"/>
          <w:szCs w:val="24"/>
          <w:lang w:val="sr-Cyrl-RS" w:eastAsia="en-US"/>
        </w:rPr>
        <w:t xml:space="preserve"> имовине из става (1) тачке c) овог члана, у случају сумње утврђује се на основу набавне </w:t>
      </w:r>
      <w:proofErr w:type="spellStart"/>
      <w:r>
        <w:rPr>
          <w:sz w:val="24"/>
          <w:szCs w:val="24"/>
          <w:lang w:val="sr-Cyrl-RS" w:eastAsia="en-US"/>
        </w:rPr>
        <w:t>цијене</w:t>
      </w:r>
      <w:proofErr w:type="spellEnd"/>
      <w:r>
        <w:rPr>
          <w:sz w:val="24"/>
          <w:szCs w:val="24"/>
          <w:lang w:val="sr-Cyrl-RS" w:eastAsia="en-US"/>
        </w:rPr>
        <w:t xml:space="preserve"> имовине.</w:t>
      </w:r>
    </w:p>
    <w:p w14:paraId="50C9F8C3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6F593611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(3) Подаци о имовини запосленог обухватају податке о </w:t>
      </w:r>
      <w:proofErr w:type="spellStart"/>
      <w:r>
        <w:rPr>
          <w:sz w:val="24"/>
          <w:szCs w:val="24"/>
          <w:lang w:val="sr-Cyrl-RS" w:eastAsia="en-US"/>
        </w:rPr>
        <w:t>наслијеђеној</w:t>
      </w:r>
      <w:proofErr w:type="spellEnd"/>
      <w:r>
        <w:rPr>
          <w:sz w:val="24"/>
          <w:szCs w:val="24"/>
          <w:lang w:val="sr-Cyrl-RS" w:eastAsia="en-US"/>
        </w:rPr>
        <w:t xml:space="preserve"> и стеченој имовини.</w:t>
      </w:r>
    </w:p>
    <w:p w14:paraId="4C7C133A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4EFA6505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(4) У </w:t>
      </w:r>
      <w:proofErr w:type="spellStart"/>
      <w:r>
        <w:rPr>
          <w:sz w:val="24"/>
          <w:szCs w:val="24"/>
          <w:lang w:val="sr-Cyrl-RS" w:eastAsia="en-US"/>
        </w:rPr>
        <w:t>Извјештај</w:t>
      </w:r>
      <w:proofErr w:type="spellEnd"/>
      <w:r>
        <w:rPr>
          <w:sz w:val="24"/>
          <w:szCs w:val="24"/>
          <w:lang w:val="sr-Cyrl-RS" w:eastAsia="en-US"/>
        </w:rPr>
        <w:t xml:space="preserve"> се обавезно уноси податак о начину стицања имовине, односно изворима средстава из којих је купљена покретна и непокретна имовина која се пријављује по овом закону.</w:t>
      </w:r>
    </w:p>
    <w:p w14:paraId="77025F8F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3118DC9F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(5) Јединица за професионалне стандарде може од запосленог </w:t>
      </w:r>
      <w:proofErr w:type="spellStart"/>
      <w:r>
        <w:rPr>
          <w:sz w:val="24"/>
          <w:szCs w:val="24"/>
          <w:lang w:val="sr-Cyrl-RS" w:eastAsia="en-US"/>
        </w:rPr>
        <w:t>захтијевати</w:t>
      </w:r>
      <w:proofErr w:type="spellEnd"/>
      <w:r>
        <w:rPr>
          <w:sz w:val="24"/>
          <w:szCs w:val="24"/>
          <w:lang w:val="sr-Cyrl-RS" w:eastAsia="en-US"/>
        </w:rPr>
        <w:t xml:space="preserve"> одговарајуће доказе за поједине </w:t>
      </w:r>
      <w:proofErr w:type="spellStart"/>
      <w:r>
        <w:rPr>
          <w:sz w:val="24"/>
          <w:szCs w:val="24"/>
          <w:lang w:val="sr-Cyrl-RS" w:eastAsia="en-US"/>
        </w:rPr>
        <w:t>дијелове</w:t>
      </w:r>
      <w:proofErr w:type="spellEnd"/>
      <w:r>
        <w:rPr>
          <w:sz w:val="24"/>
          <w:szCs w:val="24"/>
          <w:lang w:val="sr-Cyrl-RS" w:eastAsia="en-US"/>
        </w:rPr>
        <w:t xml:space="preserve"> из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>.</w:t>
      </w:r>
    </w:p>
    <w:p w14:paraId="21D49A5A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74323952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(6) Запослени је одговоран за тачност и потпуност података у </w:t>
      </w:r>
      <w:proofErr w:type="spellStart"/>
      <w:r>
        <w:rPr>
          <w:sz w:val="24"/>
          <w:szCs w:val="24"/>
          <w:lang w:val="sr-Cyrl-RS" w:eastAsia="en-US"/>
        </w:rPr>
        <w:t>Извјештају</w:t>
      </w:r>
      <w:proofErr w:type="spellEnd"/>
      <w:r>
        <w:rPr>
          <w:sz w:val="24"/>
          <w:szCs w:val="24"/>
          <w:lang w:val="sr-Cyrl-RS" w:eastAsia="en-US"/>
        </w:rPr>
        <w:t>.</w:t>
      </w:r>
    </w:p>
    <w:p w14:paraId="45CDFBB2" w14:textId="77777777" w:rsidR="004B3489" w:rsidRDefault="004B3489" w:rsidP="004B3489">
      <w:pPr>
        <w:jc w:val="both"/>
        <w:rPr>
          <w:sz w:val="24"/>
          <w:szCs w:val="24"/>
          <w:lang w:val="sr-Cyrl-RS" w:eastAsia="en-US"/>
        </w:rPr>
      </w:pPr>
    </w:p>
    <w:p w14:paraId="0A3DADB7" w14:textId="77777777" w:rsidR="004B3489" w:rsidRDefault="004B3489" w:rsidP="004B3489">
      <w:pPr>
        <w:jc w:val="both"/>
        <w:rPr>
          <w:b/>
          <w:bCs/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(7) Садржај обрасца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 xml:space="preserve"> и начин попуњавања утврђују се Правилником о садржају, начину попуњавања обрасца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 xml:space="preserve">, поступку прикупљања и </w:t>
      </w:r>
      <w:proofErr w:type="spellStart"/>
      <w:r>
        <w:rPr>
          <w:sz w:val="24"/>
          <w:szCs w:val="24"/>
          <w:lang w:val="sr-Cyrl-RS" w:eastAsia="en-US"/>
        </w:rPr>
        <w:t>провјере</w:t>
      </w:r>
      <w:proofErr w:type="spellEnd"/>
      <w:r>
        <w:rPr>
          <w:sz w:val="24"/>
          <w:szCs w:val="24"/>
          <w:lang w:val="sr-Cyrl-RS" w:eastAsia="en-US"/>
        </w:rPr>
        <w:t xml:space="preserve"> података наведених у </w:t>
      </w:r>
      <w:proofErr w:type="spellStart"/>
      <w:r>
        <w:rPr>
          <w:sz w:val="24"/>
          <w:szCs w:val="24"/>
          <w:lang w:val="sr-Cyrl-RS" w:eastAsia="en-US"/>
        </w:rPr>
        <w:t>извјештају</w:t>
      </w:r>
      <w:proofErr w:type="spellEnd"/>
      <w:r>
        <w:rPr>
          <w:sz w:val="24"/>
          <w:szCs w:val="24"/>
          <w:lang w:val="sr-Cyrl-RS" w:eastAsia="en-US"/>
        </w:rPr>
        <w:t xml:space="preserve"> (у даљем тексту: Правилник), који доноси шеф Полиције</w:t>
      </w:r>
      <w:r>
        <w:rPr>
          <w:bCs/>
          <w:sz w:val="24"/>
          <w:szCs w:val="24"/>
          <w:lang w:val="sr-Cyrl-RS" w:eastAsia="en-US"/>
        </w:rPr>
        <w:t>.</w:t>
      </w:r>
    </w:p>
    <w:p w14:paraId="7B3DF4FB" w14:textId="77777777" w:rsidR="004B3489" w:rsidRDefault="004B3489" w:rsidP="004B348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sr-Cyrl-RS" w:eastAsia="en-US"/>
        </w:rPr>
      </w:pPr>
    </w:p>
    <w:p w14:paraId="12EC4788" w14:textId="77777777" w:rsidR="004B3489" w:rsidRDefault="004B3489" w:rsidP="004B348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sr-Cyrl-RS" w:eastAsia="en-US"/>
        </w:rPr>
      </w:pPr>
      <w:r>
        <w:rPr>
          <w:b/>
          <w:bCs/>
          <w:sz w:val="24"/>
          <w:szCs w:val="24"/>
          <w:lang w:val="sr-Cyrl-RS" w:eastAsia="en-US"/>
        </w:rPr>
        <w:t>Члан 20d</w:t>
      </w:r>
    </w:p>
    <w:p w14:paraId="0D80FA1C" w14:textId="77777777" w:rsidR="004B3489" w:rsidRDefault="004B3489" w:rsidP="004B348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sr-Cyrl-RS" w:eastAsia="en-US"/>
        </w:rPr>
      </w:pPr>
      <w:r>
        <w:rPr>
          <w:b/>
          <w:bCs/>
          <w:sz w:val="24"/>
          <w:szCs w:val="24"/>
          <w:lang w:val="sr-Cyrl-RS" w:eastAsia="en-US"/>
        </w:rPr>
        <w:t>(</w:t>
      </w:r>
      <w:proofErr w:type="spellStart"/>
      <w:r>
        <w:rPr>
          <w:b/>
          <w:bCs/>
          <w:sz w:val="24"/>
          <w:szCs w:val="24"/>
          <w:lang w:val="sr-Cyrl-RS" w:eastAsia="en-US"/>
        </w:rPr>
        <w:t>Провјера</w:t>
      </w:r>
      <w:proofErr w:type="spellEnd"/>
      <w:r>
        <w:rPr>
          <w:b/>
          <w:bCs/>
          <w:sz w:val="24"/>
          <w:szCs w:val="24"/>
          <w:lang w:val="sr-Cyrl-RS" w:eastAsia="en-US"/>
        </w:rPr>
        <w:t xml:space="preserve"> података из </w:t>
      </w:r>
      <w:proofErr w:type="spellStart"/>
      <w:r>
        <w:rPr>
          <w:b/>
          <w:bCs/>
          <w:sz w:val="24"/>
          <w:szCs w:val="24"/>
          <w:lang w:val="sr-Cyrl-RS" w:eastAsia="en-US"/>
        </w:rPr>
        <w:t>Извјештаја</w:t>
      </w:r>
      <w:proofErr w:type="spellEnd"/>
      <w:r>
        <w:rPr>
          <w:b/>
          <w:bCs/>
          <w:sz w:val="24"/>
          <w:szCs w:val="24"/>
          <w:lang w:val="sr-Cyrl-RS" w:eastAsia="en-US"/>
        </w:rPr>
        <w:t>)</w:t>
      </w:r>
    </w:p>
    <w:p w14:paraId="2807C583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4D30F50D" w14:textId="77777777" w:rsidR="004B3489" w:rsidRDefault="004B3489" w:rsidP="004B3489">
      <w:pPr>
        <w:autoSpaceDE w:val="0"/>
        <w:autoSpaceDN w:val="0"/>
        <w:adjustRightInd w:val="0"/>
        <w:jc w:val="both"/>
        <w:rPr>
          <w:b/>
          <w:bCs/>
          <w:color w:val="FF0000"/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(1) </w:t>
      </w:r>
      <w:proofErr w:type="spellStart"/>
      <w:r>
        <w:rPr>
          <w:sz w:val="24"/>
          <w:szCs w:val="24"/>
          <w:lang w:val="sr-Cyrl-RS" w:eastAsia="en-US"/>
        </w:rPr>
        <w:t>Провјеру</w:t>
      </w:r>
      <w:proofErr w:type="spellEnd"/>
      <w:r>
        <w:rPr>
          <w:sz w:val="24"/>
          <w:szCs w:val="24"/>
          <w:lang w:val="sr-Cyrl-RS" w:eastAsia="en-US"/>
        </w:rPr>
        <w:t xml:space="preserve"> података из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 xml:space="preserve"> врши Јединица за професионалне стандарде случајним одабиром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 xml:space="preserve"> и на основу пријаве са индицијама коруптивног понашања запосленог. </w:t>
      </w:r>
    </w:p>
    <w:p w14:paraId="6A35D1FB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2DC5775B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(2) За запослене на радним </w:t>
      </w:r>
      <w:proofErr w:type="spellStart"/>
      <w:r>
        <w:rPr>
          <w:sz w:val="24"/>
          <w:szCs w:val="24"/>
          <w:lang w:val="sr-Cyrl-RS" w:eastAsia="en-US"/>
        </w:rPr>
        <w:t>мјестима</w:t>
      </w:r>
      <w:proofErr w:type="spellEnd"/>
      <w:r>
        <w:rPr>
          <w:sz w:val="24"/>
          <w:szCs w:val="24"/>
          <w:lang w:val="sr-Cyrl-RS" w:eastAsia="en-US"/>
        </w:rPr>
        <w:t xml:space="preserve"> за које је </w:t>
      </w:r>
      <w:proofErr w:type="spellStart"/>
      <w:r>
        <w:rPr>
          <w:sz w:val="24"/>
          <w:szCs w:val="24"/>
          <w:lang w:val="sr-Cyrl-RS" w:eastAsia="en-US"/>
        </w:rPr>
        <w:t>процјеном</w:t>
      </w:r>
      <w:proofErr w:type="spellEnd"/>
      <w:r>
        <w:rPr>
          <w:sz w:val="24"/>
          <w:szCs w:val="24"/>
          <w:lang w:val="sr-Cyrl-RS" w:eastAsia="en-US"/>
        </w:rPr>
        <w:t xml:space="preserve"> у Плану интегритета утврђена нарочита подложност настанку и развоју корупције, </w:t>
      </w:r>
      <w:proofErr w:type="spellStart"/>
      <w:r>
        <w:rPr>
          <w:sz w:val="24"/>
          <w:szCs w:val="24"/>
          <w:lang w:val="sr-Cyrl-RS" w:eastAsia="en-US"/>
        </w:rPr>
        <w:t>провјера</w:t>
      </w:r>
      <w:proofErr w:type="spellEnd"/>
      <w:r>
        <w:rPr>
          <w:sz w:val="24"/>
          <w:szCs w:val="24"/>
          <w:lang w:val="sr-Cyrl-RS" w:eastAsia="en-US"/>
        </w:rPr>
        <w:t xml:space="preserve"> података из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 xml:space="preserve"> спроводи се сваких шест </w:t>
      </w:r>
      <w:proofErr w:type="spellStart"/>
      <w:r>
        <w:rPr>
          <w:sz w:val="24"/>
          <w:szCs w:val="24"/>
          <w:lang w:val="sr-Cyrl-RS" w:eastAsia="en-US"/>
        </w:rPr>
        <w:t>мјесеци</w:t>
      </w:r>
      <w:proofErr w:type="spellEnd"/>
      <w:r>
        <w:rPr>
          <w:color w:val="FF0000"/>
          <w:sz w:val="24"/>
          <w:szCs w:val="24"/>
          <w:lang w:val="sr-Cyrl-RS" w:eastAsia="en-US"/>
        </w:rPr>
        <w:t xml:space="preserve"> </w:t>
      </w:r>
      <w:r>
        <w:rPr>
          <w:sz w:val="24"/>
          <w:szCs w:val="24"/>
          <w:lang w:val="sr-Cyrl-RS" w:eastAsia="en-US"/>
        </w:rPr>
        <w:t xml:space="preserve">и на основу сумње у тачност датих података односно на други начин прикупљених информација о индицијама коруптивног понашања. </w:t>
      </w:r>
    </w:p>
    <w:p w14:paraId="0B80AA7D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62193B60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(3) </w:t>
      </w:r>
      <w:proofErr w:type="spellStart"/>
      <w:r>
        <w:rPr>
          <w:sz w:val="24"/>
          <w:szCs w:val="24"/>
          <w:lang w:val="sr-Cyrl-RS" w:eastAsia="en-US"/>
        </w:rPr>
        <w:t>Провјера</w:t>
      </w:r>
      <w:proofErr w:type="spellEnd"/>
      <w:r>
        <w:rPr>
          <w:sz w:val="24"/>
          <w:szCs w:val="24"/>
          <w:lang w:val="sr-Cyrl-RS" w:eastAsia="en-US"/>
        </w:rPr>
        <w:t xml:space="preserve"> података представља </w:t>
      </w:r>
      <w:proofErr w:type="spellStart"/>
      <w:r>
        <w:rPr>
          <w:sz w:val="24"/>
          <w:szCs w:val="24"/>
          <w:lang w:val="sr-Cyrl-RS" w:eastAsia="en-US"/>
        </w:rPr>
        <w:t>провјеру</w:t>
      </w:r>
      <w:proofErr w:type="spellEnd"/>
      <w:r>
        <w:rPr>
          <w:sz w:val="24"/>
          <w:szCs w:val="24"/>
          <w:lang w:val="sr-Cyrl-RS" w:eastAsia="en-US"/>
        </w:rPr>
        <w:t xml:space="preserve"> тачности и потпуности података из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 xml:space="preserve"> и може се вршити упоређивањем података с подацима о имовинском стању запосленог прикупљеним од органа и правних лица у Босни и Херцеговини и иностранству који располажу информацијама, односно органа и правних лица која воде евиденције о подацима.</w:t>
      </w:r>
    </w:p>
    <w:p w14:paraId="7D07B407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2B926ECC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>(4) Полиција</w:t>
      </w:r>
      <w:r>
        <w:rPr>
          <w:b/>
          <w:bCs/>
          <w:color w:val="FF0000"/>
          <w:sz w:val="24"/>
          <w:szCs w:val="24"/>
          <w:lang w:val="sr-Cyrl-RS" w:eastAsia="en-US"/>
        </w:rPr>
        <w:t xml:space="preserve"> </w:t>
      </w:r>
      <w:r>
        <w:rPr>
          <w:sz w:val="24"/>
          <w:szCs w:val="24"/>
          <w:lang w:val="sr-Cyrl-RS" w:eastAsia="en-US"/>
        </w:rPr>
        <w:t xml:space="preserve">се може обратити релевантним органима и институцијама у БиХ и иностранству с циљем прикупљања информација неопходних за </w:t>
      </w:r>
      <w:proofErr w:type="spellStart"/>
      <w:r>
        <w:rPr>
          <w:sz w:val="24"/>
          <w:szCs w:val="24"/>
          <w:lang w:val="sr-Cyrl-RS" w:eastAsia="en-US"/>
        </w:rPr>
        <w:t>провјеру</w:t>
      </w:r>
      <w:proofErr w:type="spellEnd"/>
      <w:r>
        <w:rPr>
          <w:sz w:val="24"/>
          <w:szCs w:val="24"/>
          <w:lang w:val="sr-Cyrl-RS" w:eastAsia="en-US"/>
        </w:rPr>
        <w:t xml:space="preserve"> садржаја </w:t>
      </w:r>
      <w:proofErr w:type="spellStart"/>
      <w:r>
        <w:rPr>
          <w:sz w:val="24"/>
          <w:szCs w:val="24"/>
          <w:lang w:val="sr-Cyrl-RS" w:eastAsia="en-US"/>
        </w:rPr>
        <w:t>Извјештаја</w:t>
      </w:r>
      <w:proofErr w:type="spellEnd"/>
      <w:r>
        <w:rPr>
          <w:sz w:val="24"/>
          <w:szCs w:val="24"/>
          <w:lang w:val="sr-Cyrl-RS" w:eastAsia="en-US"/>
        </w:rPr>
        <w:t>.</w:t>
      </w:r>
    </w:p>
    <w:p w14:paraId="2BB1647F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</w:p>
    <w:p w14:paraId="4F69348D" w14:textId="77777777" w:rsidR="004B3489" w:rsidRDefault="004B3489" w:rsidP="004B3489">
      <w:pPr>
        <w:autoSpaceDE w:val="0"/>
        <w:autoSpaceDN w:val="0"/>
        <w:adjustRightInd w:val="0"/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(5) Уколико се у поступку </w:t>
      </w:r>
      <w:proofErr w:type="spellStart"/>
      <w:r>
        <w:rPr>
          <w:sz w:val="24"/>
          <w:szCs w:val="24"/>
          <w:lang w:val="sr-Cyrl-RS" w:eastAsia="en-US"/>
        </w:rPr>
        <w:t>провјере</w:t>
      </w:r>
      <w:proofErr w:type="spellEnd"/>
      <w:r>
        <w:rPr>
          <w:sz w:val="24"/>
          <w:szCs w:val="24"/>
          <w:lang w:val="sr-Cyrl-RS" w:eastAsia="en-US"/>
        </w:rPr>
        <w:t xml:space="preserve"> тачности података утврди да запослени није навео тачне и потпуне податке у </w:t>
      </w:r>
      <w:proofErr w:type="spellStart"/>
      <w:r>
        <w:rPr>
          <w:sz w:val="24"/>
          <w:szCs w:val="24"/>
          <w:lang w:val="sr-Cyrl-RS" w:eastAsia="en-US"/>
        </w:rPr>
        <w:t>Извјештају</w:t>
      </w:r>
      <w:proofErr w:type="spellEnd"/>
      <w:r>
        <w:rPr>
          <w:sz w:val="24"/>
          <w:szCs w:val="24"/>
          <w:lang w:val="sr-Cyrl-RS" w:eastAsia="en-US"/>
        </w:rPr>
        <w:t>, запослени ће се позвати да образложи несагласности у подацима у одређеном року те уколико такво образложење не пружи довољно информација које оправдавају такву несагласност или у потпуности изостане, покреће се поступак ради утврђивања дисциплинске одговорности.</w:t>
      </w:r>
    </w:p>
    <w:p w14:paraId="1211EBF4" w14:textId="77777777" w:rsidR="004B3489" w:rsidRDefault="004B3489" w:rsidP="004B3489">
      <w:pPr>
        <w:autoSpaceDE w:val="0"/>
        <w:autoSpaceDN w:val="0"/>
        <w:adjustRightInd w:val="0"/>
        <w:jc w:val="both"/>
        <w:rPr>
          <w:strike/>
          <w:sz w:val="24"/>
          <w:szCs w:val="24"/>
          <w:lang w:val="sr-Cyrl-RS" w:eastAsia="en-US"/>
        </w:rPr>
      </w:pPr>
    </w:p>
    <w:p w14:paraId="5495A43D" w14:textId="77777777" w:rsidR="004B3489" w:rsidRDefault="004B3489" w:rsidP="004B3489">
      <w:pPr>
        <w:jc w:val="both"/>
        <w:rPr>
          <w:sz w:val="24"/>
          <w:szCs w:val="24"/>
          <w:lang w:val="sr-Cyrl-RS" w:eastAsia="en-US"/>
        </w:rPr>
      </w:pPr>
      <w:r>
        <w:rPr>
          <w:sz w:val="24"/>
          <w:szCs w:val="24"/>
          <w:lang w:val="sr-Cyrl-RS" w:eastAsia="en-US"/>
        </w:rPr>
        <w:t xml:space="preserve">(6) Поступак прикупљања података и њихове </w:t>
      </w:r>
      <w:proofErr w:type="spellStart"/>
      <w:r>
        <w:rPr>
          <w:sz w:val="24"/>
          <w:szCs w:val="24"/>
          <w:lang w:val="sr-Cyrl-RS" w:eastAsia="en-US"/>
        </w:rPr>
        <w:t>провјере</w:t>
      </w:r>
      <w:proofErr w:type="spellEnd"/>
      <w:r>
        <w:rPr>
          <w:sz w:val="24"/>
          <w:szCs w:val="24"/>
          <w:lang w:val="sr-Cyrl-RS" w:eastAsia="en-US"/>
        </w:rPr>
        <w:t xml:space="preserve"> уређује се Правилником из члана 20c става (7) овог закона.“</w:t>
      </w:r>
    </w:p>
    <w:p w14:paraId="0BCAA5A2" w14:textId="77777777" w:rsidR="004B3489" w:rsidRDefault="004B3489" w:rsidP="004B3489">
      <w:pPr>
        <w:rPr>
          <w:rFonts w:eastAsia="Calibri"/>
          <w:b/>
          <w:sz w:val="24"/>
          <w:szCs w:val="24"/>
          <w:lang w:val="sr-Cyrl-RS"/>
        </w:rPr>
      </w:pPr>
    </w:p>
    <w:p w14:paraId="7840F9C9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5</w:t>
      </w:r>
    </w:p>
    <w:p w14:paraId="6FBB8E3A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</w:p>
    <w:p w14:paraId="094C2ACE" w14:textId="77777777" w:rsidR="004B3489" w:rsidRDefault="004B3489" w:rsidP="004B3489">
      <w:pPr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У члану 22 ставу (1) тачка z) </w:t>
      </w:r>
      <w:proofErr w:type="spellStart"/>
      <w:r>
        <w:rPr>
          <w:rFonts w:eastAsia="Calibri"/>
          <w:sz w:val="24"/>
          <w:szCs w:val="24"/>
          <w:lang w:val="sr-Cyrl-RS"/>
        </w:rPr>
        <w:t>мијења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се и гласи:</w:t>
      </w:r>
    </w:p>
    <w:p w14:paraId="4A12CB52" w14:textId="77777777" w:rsidR="004B3489" w:rsidRDefault="004B3489" w:rsidP="004B3489">
      <w:pPr>
        <w:rPr>
          <w:rFonts w:eastAsia="Calibri"/>
          <w:sz w:val="24"/>
          <w:szCs w:val="24"/>
          <w:lang w:val="sr-Cyrl-RS"/>
        </w:rPr>
      </w:pPr>
    </w:p>
    <w:p w14:paraId="4E0EE241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„z) </w:t>
      </w:r>
      <w:proofErr w:type="spellStart"/>
      <w:r>
        <w:rPr>
          <w:rFonts w:eastAsia="Calibri"/>
          <w:sz w:val="24"/>
          <w:szCs w:val="24"/>
          <w:lang w:val="sr-Cyrl-RS"/>
        </w:rPr>
        <w:t>обезбјеђује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сарадњу са Канцеларијом за превенцију корупције и координацију активности на сузбијању корупције и одређује лице задужено за комуникацију и сарадњу сагласно Закону о Канцеларији за превенцију корупције и координацију активности на сузбијању корупције Брчко дистрикта Босне и Херцеговине;”  </w:t>
      </w:r>
    </w:p>
    <w:p w14:paraId="2C0AACCF" w14:textId="77777777" w:rsidR="004B3489" w:rsidRDefault="004B3489" w:rsidP="004B3489">
      <w:pPr>
        <w:widowControl w:val="0"/>
        <w:autoSpaceDE w:val="0"/>
        <w:autoSpaceDN w:val="0"/>
        <w:spacing w:before="184" w:line="256" w:lineRule="auto"/>
        <w:ind w:right="333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Иза тачке z) додају се нове тачке </w:t>
      </w:r>
      <w:proofErr w:type="spellStart"/>
      <w:r>
        <w:rPr>
          <w:sz w:val="24"/>
          <w:szCs w:val="24"/>
          <w:lang w:val="sr-Cyrl-RS"/>
        </w:rPr>
        <w:t>аа</w:t>
      </w:r>
      <w:proofErr w:type="spellEnd"/>
      <w:r>
        <w:rPr>
          <w:sz w:val="24"/>
          <w:szCs w:val="24"/>
          <w:lang w:val="sr-Cyrl-RS"/>
        </w:rPr>
        <w:t xml:space="preserve">), </w:t>
      </w:r>
      <w:proofErr w:type="spellStart"/>
      <w:r>
        <w:rPr>
          <w:sz w:val="24"/>
          <w:szCs w:val="24"/>
          <w:lang w:val="sr-Cyrl-RS"/>
        </w:rPr>
        <w:t>bb</w:t>
      </w:r>
      <w:proofErr w:type="spellEnd"/>
      <w:r>
        <w:rPr>
          <w:sz w:val="24"/>
          <w:szCs w:val="24"/>
          <w:lang w:val="sr-Cyrl-RS"/>
        </w:rPr>
        <w:t xml:space="preserve">), cc) и </w:t>
      </w:r>
      <w:proofErr w:type="spellStart"/>
      <w:r>
        <w:rPr>
          <w:sz w:val="24"/>
          <w:szCs w:val="24"/>
          <w:lang w:val="sr-Cyrl-RS"/>
        </w:rPr>
        <w:t>dd</w:t>
      </w:r>
      <w:proofErr w:type="spellEnd"/>
      <w:r>
        <w:rPr>
          <w:sz w:val="24"/>
          <w:szCs w:val="24"/>
          <w:lang w:val="sr-Cyrl-RS"/>
        </w:rPr>
        <w:t xml:space="preserve">) које гласе: </w:t>
      </w:r>
    </w:p>
    <w:p w14:paraId="309448D5" w14:textId="77777777" w:rsidR="004B3489" w:rsidRDefault="004B3489" w:rsidP="004B3489">
      <w:pPr>
        <w:jc w:val="both"/>
        <w:rPr>
          <w:strike/>
          <w:sz w:val="24"/>
          <w:szCs w:val="24"/>
          <w:u w:val="single"/>
          <w:lang w:val="sr-Cyrl-RS"/>
        </w:rPr>
      </w:pPr>
      <w:r>
        <w:rPr>
          <w:sz w:val="24"/>
          <w:szCs w:val="24"/>
          <w:lang w:val="sr-Cyrl-RS"/>
        </w:rPr>
        <w:t>„</w:t>
      </w:r>
      <w:proofErr w:type="spellStart"/>
      <w:r>
        <w:rPr>
          <w:sz w:val="24"/>
          <w:szCs w:val="24"/>
          <w:lang w:val="sr-Cyrl-RS"/>
        </w:rPr>
        <w:t>аа</w:t>
      </w:r>
      <w:proofErr w:type="spellEnd"/>
      <w:r>
        <w:rPr>
          <w:sz w:val="24"/>
          <w:szCs w:val="24"/>
          <w:lang w:val="sr-Cyrl-RS"/>
        </w:rPr>
        <w:t xml:space="preserve">) </w:t>
      </w:r>
      <w:proofErr w:type="spellStart"/>
      <w:r>
        <w:rPr>
          <w:sz w:val="24"/>
          <w:szCs w:val="24"/>
          <w:lang w:val="sr-Cyrl-RS"/>
        </w:rPr>
        <w:t>обезбјеђује</w:t>
      </w:r>
      <w:proofErr w:type="spellEnd"/>
      <w:r>
        <w:rPr>
          <w:sz w:val="24"/>
          <w:szCs w:val="24"/>
          <w:lang w:val="sr-Cyrl-RS"/>
        </w:rPr>
        <w:t xml:space="preserve"> спровођење Плана интегритета у Полицији;</w:t>
      </w:r>
    </w:p>
    <w:p w14:paraId="43BADFBB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</w:t>
      </w:r>
      <w:proofErr w:type="spellStart"/>
      <w:r>
        <w:rPr>
          <w:sz w:val="24"/>
          <w:szCs w:val="24"/>
          <w:lang w:val="sr-Cyrl-RS"/>
        </w:rPr>
        <w:t>bb</w:t>
      </w:r>
      <w:proofErr w:type="spellEnd"/>
      <w:r>
        <w:rPr>
          <w:sz w:val="24"/>
          <w:szCs w:val="24"/>
          <w:lang w:val="sr-Cyrl-RS"/>
        </w:rPr>
        <w:t xml:space="preserve">) </w:t>
      </w:r>
      <w:proofErr w:type="spellStart"/>
      <w:r>
        <w:rPr>
          <w:sz w:val="24"/>
          <w:szCs w:val="24"/>
          <w:lang w:val="sr-Cyrl-RS"/>
        </w:rPr>
        <w:t>обезбјеђује</w:t>
      </w:r>
      <w:proofErr w:type="spellEnd"/>
      <w:r>
        <w:rPr>
          <w:sz w:val="24"/>
          <w:szCs w:val="24"/>
          <w:lang w:val="sr-Cyrl-RS"/>
        </w:rPr>
        <w:t xml:space="preserve"> сарадњу са агенцијама за спровођење закона и осталим надлежним службама страних држава, из надлежности Полиције; </w:t>
      </w:r>
    </w:p>
    <w:p w14:paraId="7325E64B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cc) </w:t>
      </w:r>
      <w:proofErr w:type="spellStart"/>
      <w:r>
        <w:rPr>
          <w:sz w:val="24"/>
          <w:szCs w:val="24"/>
          <w:lang w:val="sr-Cyrl-RS"/>
        </w:rPr>
        <w:t>обезбјеђује</w:t>
      </w:r>
      <w:proofErr w:type="spellEnd"/>
      <w:r>
        <w:rPr>
          <w:sz w:val="24"/>
          <w:szCs w:val="24"/>
          <w:lang w:val="sr-Cyrl-RS"/>
        </w:rPr>
        <w:t xml:space="preserve"> спровођење осталих међународних споразума о полицијској сарадњи и других међународних инструмената, из надлежности Полиције; </w:t>
      </w:r>
    </w:p>
    <w:p w14:paraId="1000B187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</w:t>
      </w:r>
      <w:proofErr w:type="spellStart"/>
      <w:r>
        <w:rPr>
          <w:sz w:val="24"/>
          <w:szCs w:val="24"/>
          <w:lang w:val="sr-Cyrl-RS"/>
        </w:rPr>
        <w:t>dd</w:t>
      </w:r>
      <w:proofErr w:type="spellEnd"/>
      <w:r>
        <w:rPr>
          <w:sz w:val="24"/>
          <w:szCs w:val="24"/>
          <w:lang w:val="sr-Cyrl-RS"/>
        </w:rPr>
        <w:t xml:space="preserve">) предузима и друге </w:t>
      </w:r>
      <w:proofErr w:type="spellStart"/>
      <w:r>
        <w:rPr>
          <w:sz w:val="24"/>
          <w:szCs w:val="24"/>
          <w:lang w:val="sr-Cyrl-RS"/>
        </w:rPr>
        <w:t>мјере</w:t>
      </w:r>
      <w:proofErr w:type="spellEnd"/>
      <w:r>
        <w:rPr>
          <w:sz w:val="24"/>
          <w:szCs w:val="24"/>
          <w:lang w:val="sr-Cyrl-RS"/>
        </w:rPr>
        <w:t xml:space="preserve"> ради професионалног руковођења Полицијом.“</w:t>
      </w:r>
    </w:p>
    <w:p w14:paraId="05A73946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</w:p>
    <w:p w14:paraId="7B4CF2DD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6</w:t>
      </w:r>
    </w:p>
    <w:p w14:paraId="520E1094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009EE732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У члану 38 став (1) тачка h) </w:t>
      </w:r>
      <w:proofErr w:type="spellStart"/>
      <w:r>
        <w:rPr>
          <w:rFonts w:eastAsia="Calibri"/>
          <w:sz w:val="24"/>
          <w:szCs w:val="24"/>
          <w:lang w:val="sr-Cyrl-RS"/>
        </w:rPr>
        <w:t>мијења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се и гласи:</w:t>
      </w:r>
    </w:p>
    <w:p w14:paraId="6B180C14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14944DD6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„h) да у </w:t>
      </w:r>
      <w:proofErr w:type="spellStart"/>
      <w:r>
        <w:rPr>
          <w:rFonts w:eastAsia="Calibri"/>
          <w:sz w:val="24"/>
          <w:szCs w:val="24"/>
          <w:lang w:val="sr-Cyrl-RS"/>
        </w:rPr>
        <w:t>вријеме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подношења пријаве нема више од 63 године живота;“. </w:t>
      </w:r>
    </w:p>
    <w:p w14:paraId="187ABF6B" w14:textId="77777777" w:rsidR="004B3489" w:rsidRDefault="004B3489" w:rsidP="004B3489">
      <w:pPr>
        <w:jc w:val="both"/>
        <w:rPr>
          <w:rFonts w:eastAsia="Calibri"/>
          <w:b/>
          <w:bCs/>
          <w:color w:val="FF0000"/>
          <w:sz w:val="24"/>
          <w:szCs w:val="24"/>
          <w:lang w:val="sr-Cyrl-RS" w:eastAsia="en-US"/>
        </w:rPr>
      </w:pPr>
    </w:p>
    <w:p w14:paraId="380E39F2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 w:eastAsia="en-US"/>
        </w:rPr>
      </w:pPr>
      <w:r>
        <w:rPr>
          <w:rFonts w:eastAsia="Calibri"/>
          <w:b/>
          <w:sz w:val="24"/>
          <w:szCs w:val="24"/>
          <w:lang w:val="sr-Cyrl-RS" w:eastAsia="en-US"/>
        </w:rPr>
        <w:t>Члан 7</w:t>
      </w:r>
    </w:p>
    <w:p w14:paraId="14D1DD19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 w:eastAsia="en-US"/>
        </w:rPr>
      </w:pPr>
    </w:p>
    <w:p w14:paraId="521BB5F0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 w:eastAsia="en-US"/>
        </w:rPr>
      </w:pPr>
      <w:r>
        <w:rPr>
          <w:rFonts w:eastAsia="Calibri"/>
          <w:sz w:val="24"/>
          <w:szCs w:val="24"/>
          <w:lang w:val="sr-Cyrl-RS" w:eastAsia="en-US"/>
        </w:rPr>
        <w:t>У члану 41а ставу (1) тачка i) брише се.</w:t>
      </w:r>
    </w:p>
    <w:p w14:paraId="0C1F9853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 w:eastAsia="en-US"/>
        </w:rPr>
      </w:pPr>
    </w:p>
    <w:p w14:paraId="33235D5A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 w:eastAsia="en-US"/>
        </w:rPr>
      </w:pPr>
      <w:r>
        <w:rPr>
          <w:rFonts w:eastAsia="Calibri"/>
          <w:sz w:val="24"/>
          <w:szCs w:val="24"/>
          <w:lang w:val="sr-Cyrl-RS" w:eastAsia="en-US"/>
        </w:rPr>
        <w:t xml:space="preserve">Досадашње тачке ј) и k) постају тачке i) и ј).  </w:t>
      </w:r>
    </w:p>
    <w:p w14:paraId="6EC11E2F" w14:textId="77777777" w:rsidR="004B3489" w:rsidRDefault="004B3489" w:rsidP="004B3489">
      <w:pPr>
        <w:jc w:val="both"/>
        <w:rPr>
          <w:rFonts w:eastAsia="Calibri"/>
          <w:b/>
          <w:sz w:val="24"/>
          <w:szCs w:val="24"/>
          <w:lang w:val="sr-Cyrl-RS" w:eastAsia="en-US"/>
        </w:rPr>
      </w:pPr>
    </w:p>
    <w:p w14:paraId="01AFDEC6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 w:eastAsia="en-US"/>
        </w:rPr>
      </w:pPr>
      <w:r>
        <w:rPr>
          <w:rFonts w:eastAsia="Calibri"/>
          <w:b/>
          <w:sz w:val="24"/>
          <w:szCs w:val="24"/>
          <w:lang w:val="sr-Cyrl-RS" w:eastAsia="en-US"/>
        </w:rPr>
        <w:t>Члан 8</w:t>
      </w:r>
    </w:p>
    <w:p w14:paraId="53020268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 w:eastAsia="en-US"/>
        </w:rPr>
      </w:pPr>
    </w:p>
    <w:p w14:paraId="0F233DA2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 w:eastAsia="en-US"/>
        </w:rPr>
      </w:pPr>
      <w:r>
        <w:rPr>
          <w:rFonts w:eastAsia="Calibri"/>
          <w:sz w:val="24"/>
          <w:szCs w:val="24"/>
          <w:lang w:val="sr-Cyrl-RS" w:eastAsia="en-US"/>
        </w:rPr>
        <w:t xml:space="preserve">У члану 47 иза става (6) додају се нови ставови (7) и (8) који гласе: </w:t>
      </w:r>
    </w:p>
    <w:p w14:paraId="56001EE8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 w:eastAsia="en-US"/>
        </w:rPr>
      </w:pPr>
    </w:p>
    <w:p w14:paraId="5DAE86D1" w14:textId="77777777" w:rsidR="004B3489" w:rsidRDefault="004B3489" w:rsidP="004B3489">
      <w:pPr>
        <w:jc w:val="both"/>
        <w:rPr>
          <w:rFonts w:eastAsia="Calibri"/>
          <w:b/>
          <w:bCs/>
          <w:color w:val="FF0000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„(7) Изузетно од одредаба члана 142 став (1) тачка е) Закона о полицијским службеницима Брчко дистрикта БиХ, ако шеф полиције, </w:t>
      </w:r>
      <w:proofErr w:type="spellStart"/>
      <w:r>
        <w:rPr>
          <w:rFonts w:eastAsia="Calibri"/>
          <w:sz w:val="24"/>
          <w:szCs w:val="24"/>
          <w:lang w:val="sr-Cyrl-RS"/>
        </w:rPr>
        <w:t>замјеник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или помоћник шефа полиције током трајања мандата наврши 40 година пензијског стажа, радни однос му престаје истеком мандата.</w:t>
      </w:r>
    </w:p>
    <w:p w14:paraId="0B76E648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</w:p>
    <w:p w14:paraId="6B6D1046" w14:textId="77777777" w:rsidR="004B3489" w:rsidRDefault="004B3489" w:rsidP="004B3489">
      <w:pPr>
        <w:jc w:val="both"/>
        <w:rPr>
          <w:rFonts w:eastAsia="Calibri"/>
          <w:b/>
          <w:bCs/>
          <w:color w:val="FF0000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(8) Радни однос шефа полиције, </w:t>
      </w:r>
      <w:proofErr w:type="spellStart"/>
      <w:r>
        <w:rPr>
          <w:rFonts w:eastAsia="Calibri"/>
          <w:sz w:val="24"/>
          <w:szCs w:val="24"/>
          <w:lang w:val="sr-Cyrl-RS"/>
        </w:rPr>
        <w:t>замјеника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или помоћника шефа полиције престаје у моменту када наврши 65 година живота или наступи неки од услова за </w:t>
      </w:r>
      <w:proofErr w:type="spellStart"/>
      <w:r>
        <w:rPr>
          <w:rFonts w:eastAsia="Calibri"/>
          <w:sz w:val="24"/>
          <w:szCs w:val="24"/>
          <w:lang w:val="sr-Cyrl-RS"/>
        </w:rPr>
        <w:t>смјену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ових лица прописаних у члану 50 став (1) тачка b), c), d), е) и f) овог закона.“</w:t>
      </w:r>
    </w:p>
    <w:p w14:paraId="52164F81" w14:textId="77777777" w:rsidR="004B3489" w:rsidRDefault="004B3489" w:rsidP="004B3489">
      <w:pPr>
        <w:jc w:val="center"/>
        <w:rPr>
          <w:rFonts w:eastAsia="Calibri"/>
          <w:b/>
          <w:bCs/>
          <w:color w:val="FF0000"/>
          <w:sz w:val="24"/>
          <w:szCs w:val="24"/>
          <w:lang w:val="sr-Cyrl-RS"/>
        </w:rPr>
      </w:pPr>
    </w:p>
    <w:p w14:paraId="3CF4EE4A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9</w:t>
      </w:r>
    </w:p>
    <w:p w14:paraId="1B667257" w14:textId="77777777" w:rsidR="004B3489" w:rsidRDefault="004B3489" w:rsidP="004B3489">
      <w:pPr>
        <w:rPr>
          <w:rFonts w:eastAsia="Calibri"/>
          <w:b/>
          <w:sz w:val="24"/>
          <w:szCs w:val="24"/>
          <w:lang w:val="sr-Cyrl-RS"/>
        </w:rPr>
      </w:pPr>
    </w:p>
    <w:p w14:paraId="443D24D5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>У члану 66 иза става (2) додаје се нови став (3) који гласи:</w:t>
      </w:r>
    </w:p>
    <w:p w14:paraId="78BAE62D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 </w:t>
      </w:r>
    </w:p>
    <w:p w14:paraId="351D54A5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„(3) Правилником о унутрашњој организацији утврђени су критеријуми, ограничен број и висина посебне накнаде специфичних радних </w:t>
      </w:r>
      <w:proofErr w:type="spellStart"/>
      <w:r>
        <w:rPr>
          <w:rFonts w:eastAsia="Calibri"/>
          <w:sz w:val="24"/>
          <w:szCs w:val="24"/>
          <w:lang w:val="sr-Cyrl-RS"/>
        </w:rPr>
        <w:t>мјеста</w:t>
      </w:r>
      <w:proofErr w:type="spellEnd"/>
      <w:r>
        <w:rPr>
          <w:rFonts w:eastAsia="Calibri"/>
          <w:sz w:val="24"/>
          <w:szCs w:val="24"/>
          <w:lang w:val="sr-Cyrl-RS"/>
        </w:rPr>
        <w:t xml:space="preserve"> из става (1) овог члана.“</w:t>
      </w:r>
    </w:p>
    <w:p w14:paraId="41450101" w14:textId="77777777" w:rsidR="004B3489" w:rsidRDefault="004B3489" w:rsidP="004B3489">
      <w:pPr>
        <w:jc w:val="both"/>
        <w:rPr>
          <w:rFonts w:eastAsia="Calibri"/>
          <w:b/>
          <w:sz w:val="24"/>
          <w:szCs w:val="24"/>
          <w:lang w:val="sr-Cyrl-RS"/>
        </w:rPr>
      </w:pPr>
    </w:p>
    <w:p w14:paraId="0F444CA5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10</w:t>
      </w:r>
    </w:p>
    <w:p w14:paraId="4A3D2225" w14:textId="77777777" w:rsidR="004B3489" w:rsidRDefault="004B3489" w:rsidP="004B3489">
      <w:pPr>
        <w:rPr>
          <w:rFonts w:eastAsia="Calibri"/>
          <w:bCs/>
          <w:color w:val="FF0000"/>
          <w:sz w:val="24"/>
          <w:szCs w:val="24"/>
          <w:lang w:val="sr-Cyrl-RS"/>
        </w:rPr>
      </w:pPr>
    </w:p>
    <w:p w14:paraId="2653B4DE" w14:textId="77777777" w:rsidR="004B3489" w:rsidRDefault="004B3489" w:rsidP="004B3489">
      <w:pPr>
        <w:rPr>
          <w:rFonts w:eastAsia="Calibri"/>
          <w:bCs/>
          <w:sz w:val="24"/>
          <w:szCs w:val="24"/>
          <w:lang w:val="sr-Cyrl-RS"/>
        </w:rPr>
      </w:pPr>
      <w:r>
        <w:rPr>
          <w:rFonts w:eastAsia="Calibri"/>
          <w:bCs/>
          <w:sz w:val="24"/>
          <w:szCs w:val="24"/>
          <w:lang w:val="sr-Cyrl-RS"/>
        </w:rPr>
        <w:t xml:space="preserve">Иза члана 77 додаје се нови члан 77а који гласи:                                                              </w:t>
      </w:r>
    </w:p>
    <w:p w14:paraId="744E70CD" w14:textId="77777777" w:rsidR="004B3489" w:rsidRDefault="004B3489" w:rsidP="004B3489">
      <w:pPr>
        <w:rPr>
          <w:rFonts w:eastAsia="Calibri"/>
          <w:bCs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 xml:space="preserve">                                                                      </w:t>
      </w:r>
      <w:r>
        <w:rPr>
          <w:rFonts w:eastAsia="Calibri"/>
          <w:bCs/>
          <w:sz w:val="24"/>
          <w:szCs w:val="24"/>
          <w:lang w:val="sr-Cyrl-RS"/>
        </w:rPr>
        <w:t>„Члан 77а</w:t>
      </w:r>
    </w:p>
    <w:p w14:paraId="004A659B" w14:textId="77777777" w:rsidR="004B3489" w:rsidRDefault="004B3489" w:rsidP="004B3489">
      <w:pPr>
        <w:jc w:val="center"/>
        <w:rPr>
          <w:rFonts w:eastAsia="Calibri"/>
          <w:bCs/>
          <w:sz w:val="24"/>
          <w:szCs w:val="24"/>
          <w:lang w:val="sr-Cyrl-RS"/>
        </w:rPr>
      </w:pPr>
      <w:r>
        <w:rPr>
          <w:rFonts w:eastAsia="Calibri"/>
          <w:bCs/>
          <w:sz w:val="24"/>
          <w:szCs w:val="24"/>
          <w:lang w:val="sr-Cyrl-RS"/>
        </w:rPr>
        <w:t>(Доношење Правилника)</w:t>
      </w:r>
    </w:p>
    <w:p w14:paraId="4128ABF9" w14:textId="77777777" w:rsidR="004B3489" w:rsidRDefault="004B3489" w:rsidP="004B3489">
      <w:pPr>
        <w:jc w:val="both"/>
        <w:rPr>
          <w:rFonts w:eastAsia="Calibri"/>
          <w:bCs/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Шеф Полиције дужан је </w:t>
      </w:r>
      <w:proofErr w:type="spellStart"/>
      <w:r>
        <w:rPr>
          <w:sz w:val="24"/>
          <w:szCs w:val="24"/>
          <w:lang w:val="sr-Cyrl-RS"/>
        </w:rPr>
        <w:t>донијети</w:t>
      </w:r>
      <w:proofErr w:type="spellEnd"/>
      <w:r>
        <w:rPr>
          <w:sz w:val="24"/>
          <w:szCs w:val="24"/>
          <w:lang w:val="sr-Cyrl-RS"/>
        </w:rPr>
        <w:t xml:space="preserve"> Правилник </w:t>
      </w:r>
      <w:r>
        <w:rPr>
          <w:rFonts w:eastAsia="Calibri"/>
          <w:bCs/>
          <w:sz w:val="24"/>
          <w:szCs w:val="24"/>
          <w:lang w:val="sr-Cyrl-RS"/>
        </w:rPr>
        <w:t xml:space="preserve">из члана 20ц став (7) овог закона у року од </w:t>
      </w:r>
      <w:bookmarkStart w:id="3" w:name="_Hlk146666933"/>
      <w:r>
        <w:rPr>
          <w:rFonts w:eastAsia="Calibri"/>
          <w:bCs/>
          <w:sz w:val="24"/>
          <w:szCs w:val="24"/>
          <w:lang w:val="sr-Cyrl-RS"/>
        </w:rPr>
        <w:t xml:space="preserve">шест </w:t>
      </w:r>
      <w:proofErr w:type="spellStart"/>
      <w:r>
        <w:rPr>
          <w:rFonts w:eastAsia="Calibri"/>
          <w:bCs/>
          <w:sz w:val="24"/>
          <w:szCs w:val="24"/>
          <w:lang w:val="sr-Cyrl-RS"/>
        </w:rPr>
        <w:t>мјесеци</w:t>
      </w:r>
      <w:proofErr w:type="spellEnd"/>
      <w:r>
        <w:rPr>
          <w:rFonts w:eastAsia="Calibri"/>
          <w:bCs/>
          <w:sz w:val="24"/>
          <w:szCs w:val="24"/>
          <w:lang w:val="sr-Cyrl-RS"/>
        </w:rPr>
        <w:t xml:space="preserve"> од дана ступања на снагу овог закона</w:t>
      </w:r>
      <w:bookmarkEnd w:id="3"/>
      <w:r>
        <w:rPr>
          <w:rFonts w:eastAsia="Calibri"/>
          <w:bCs/>
          <w:sz w:val="24"/>
          <w:szCs w:val="24"/>
          <w:lang w:val="sr-Cyrl-RS"/>
        </w:rPr>
        <w:t>.“</w:t>
      </w:r>
    </w:p>
    <w:p w14:paraId="505A3FEE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</w:p>
    <w:p w14:paraId="315378D6" w14:textId="77777777" w:rsidR="004B3489" w:rsidRDefault="004B3489" w:rsidP="004B3489">
      <w:pPr>
        <w:jc w:val="center"/>
        <w:rPr>
          <w:rFonts w:eastAsia="Calibri"/>
          <w:b/>
          <w:sz w:val="24"/>
          <w:szCs w:val="24"/>
          <w:lang w:val="sr-Cyrl-RS"/>
        </w:rPr>
      </w:pPr>
      <w:r>
        <w:rPr>
          <w:rFonts w:eastAsia="Calibri"/>
          <w:b/>
          <w:sz w:val="24"/>
          <w:szCs w:val="24"/>
          <w:lang w:val="sr-Cyrl-RS"/>
        </w:rPr>
        <w:t>Члан 11</w:t>
      </w:r>
    </w:p>
    <w:p w14:paraId="6A4F6861" w14:textId="77777777" w:rsidR="004B3489" w:rsidRDefault="004B3489" w:rsidP="004B3489">
      <w:pPr>
        <w:jc w:val="both"/>
        <w:rPr>
          <w:rFonts w:eastAsia="Calibri"/>
          <w:sz w:val="24"/>
          <w:szCs w:val="24"/>
          <w:lang w:val="sr-Cyrl-RS"/>
        </w:rPr>
      </w:pPr>
      <w:r>
        <w:rPr>
          <w:rFonts w:eastAsia="Calibri"/>
          <w:sz w:val="24"/>
          <w:szCs w:val="24"/>
          <w:lang w:val="sr-Cyrl-RS"/>
        </w:rPr>
        <w:t xml:space="preserve">Овај закон ступа на снагу осмог дана од дана објављивања у „Службеном гласнику Брчко дистрикта Босне и Херцеговине“. </w:t>
      </w:r>
    </w:p>
    <w:p w14:paraId="03644BC0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39BAB78D" w14:textId="77777777" w:rsidR="004B3489" w:rsidRDefault="004B3489" w:rsidP="004B3489">
      <w:pPr>
        <w:rPr>
          <w:sz w:val="24"/>
          <w:szCs w:val="24"/>
          <w:lang w:val="sr-Cyrl-RS"/>
        </w:rPr>
      </w:pPr>
    </w:p>
    <w:p w14:paraId="4B207BE8" w14:textId="77777777" w:rsidR="004B3489" w:rsidRDefault="004B3489" w:rsidP="004B3489">
      <w:pPr>
        <w:rPr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Број: _______________________  </w:t>
      </w:r>
      <w:r>
        <w:rPr>
          <w:sz w:val="24"/>
          <w:szCs w:val="24"/>
          <w:lang w:val="sr-Cyrl-RS"/>
        </w:rPr>
        <w:t xml:space="preserve">                            </w:t>
      </w:r>
      <w:r>
        <w:rPr>
          <w:b/>
          <w:sz w:val="24"/>
          <w:szCs w:val="24"/>
          <w:lang w:val="sr-Cyrl-RS"/>
        </w:rPr>
        <w:t>ПРЕДСЈЕДНИК СКУПШТИНЕ</w:t>
      </w:r>
    </w:p>
    <w:p w14:paraId="383E4B66" w14:textId="22E2CCA7" w:rsidR="004B3489" w:rsidRDefault="004B3489" w:rsidP="004B3489">
      <w:pPr>
        <w:rPr>
          <w:b/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                                                         </w:t>
      </w:r>
      <w:r w:rsidR="00D76726">
        <w:rPr>
          <w:sz w:val="24"/>
          <w:szCs w:val="24"/>
          <w:lang w:val="sr-Cyrl-RS"/>
        </w:rPr>
        <w:t xml:space="preserve"> </w:t>
      </w:r>
      <w:r>
        <w:rPr>
          <w:b/>
          <w:sz w:val="24"/>
          <w:szCs w:val="24"/>
          <w:lang w:val="sr-Cyrl-RS"/>
        </w:rPr>
        <w:t>БРЧКО ДИСТРИКТА БОСНЕ И ХЕРЦЕГОВИНЕ</w:t>
      </w:r>
    </w:p>
    <w:p w14:paraId="48DF52E8" w14:textId="77777777" w:rsidR="004B3489" w:rsidRDefault="004B3489" w:rsidP="004B3489">
      <w:pPr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Брчко, ______________________                                                                                                  </w:t>
      </w:r>
    </w:p>
    <w:p w14:paraId="3A7C79BB" w14:textId="77777777" w:rsidR="004B3489" w:rsidRDefault="004B3489" w:rsidP="004B3489">
      <w:pPr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                                                                                                Синиша Милић</w:t>
      </w:r>
    </w:p>
    <w:p w14:paraId="5456C08B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1F256486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788E1BDA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7ECF7CB8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78F088DD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3EBF8763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54B9B99B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6C5E6C12" w14:textId="64DA569F" w:rsidR="004B3489" w:rsidRDefault="004B3489" w:rsidP="004B3489">
      <w:pPr>
        <w:rPr>
          <w:b/>
          <w:sz w:val="24"/>
          <w:szCs w:val="24"/>
          <w:lang w:val="sr-Cyrl-RS"/>
        </w:rPr>
      </w:pPr>
    </w:p>
    <w:p w14:paraId="2739F62B" w14:textId="75A59261" w:rsidR="00D76726" w:rsidRDefault="00D76726" w:rsidP="004B3489">
      <w:pPr>
        <w:rPr>
          <w:b/>
          <w:sz w:val="24"/>
          <w:szCs w:val="24"/>
          <w:lang w:val="sr-Cyrl-RS"/>
        </w:rPr>
      </w:pPr>
    </w:p>
    <w:p w14:paraId="6BED8D5E" w14:textId="77777777" w:rsidR="00D76726" w:rsidRDefault="00D76726" w:rsidP="004B3489">
      <w:pPr>
        <w:rPr>
          <w:b/>
          <w:sz w:val="24"/>
          <w:szCs w:val="24"/>
          <w:lang w:val="sr-Cyrl-RS"/>
        </w:rPr>
      </w:pPr>
    </w:p>
    <w:p w14:paraId="7D64DA48" w14:textId="77777777" w:rsidR="004B3489" w:rsidRDefault="004B3489" w:rsidP="004B3489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sr-Cyrl-RS" w:eastAsia="sr-Latn-BA"/>
        </w:rPr>
      </w:pPr>
      <w:r>
        <w:rPr>
          <w:rFonts w:eastAsiaTheme="minorEastAsia"/>
          <w:b/>
          <w:bCs/>
          <w:sz w:val="24"/>
          <w:szCs w:val="24"/>
          <w:lang w:val="sr-Cyrl-RS" w:eastAsia="sr-Latn-BA"/>
        </w:rPr>
        <w:lastRenderedPageBreak/>
        <w:t xml:space="preserve">О Б Р А З Л О Ж Е Њ Е  </w:t>
      </w:r>
    </w:p>
    <w:p w14:paraId="21170427" w14:textId="77777777" w:rsidR="004B3489" w:rsidRDefault="004B3489" w:rsidP="004B3489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sr-Cyrl-RS" w:eastAsia="sr-Latn-BA"/>
        </w:rPr>
      </w:pPr>
      <w:r>
        <w:rPr>
          <w:rFonts w:eastAsiaTheme="minorEastAsia"/>
          <w:b/>
          <w:bCs/>
          <w:sz w:val="24"/>
          <w:szCs w:val="24"/>
          <w:lang w:val="sr-Cyrl-RS" w:eastAsia="sr-Latn-BA"/>
        </w:rPr>
        <w:t xml:space="preserve">НАЦРТА ЗАКОНА О ИЗМЈЕНАМА И ДОПУНАМА </w:t>
      </w:r>
    </w:p>
    <w:p w14:paraId="0B0719B9" w14:textId="77777777" w:rsidR="004B3489" w:rsidRDefault="004B3489" w:rsidP="004B3489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sr-Cyrl-RS" w:eastAsia="sr-Latn-BA"/>
        </w:rPr>
      </w:pPr>
      <w:r>
        <w:rPr>
          <w:rFonts w:eastAsiaTheme="minorEastAsia"/>
          <w:b/>
          <w:bCs/>
          <w:sz w:val="24"/>
          <w:szCs w:val="24"/>
          <w:lang w:val="sr-Cyrl-RS" w:eastAsia="sr-Latn-BA"/>
        </w:rPr>
        <w:t>ЗАКОНА О ПОЛИЦИЈИ БРЧКО ДИСТРИКТА БОСНЕ И ХЕРЦЕГОВИНЕ</w:t>
      </w:r>
    </w:p>
    <w:p w14:paraId="2A72819C" w14:textId="77777777" w:rsidR="004B3489" w:rsidRDefault="004B3489" w:rsidP="004B3489">
      <w:pPr>
        <w:spacing w:line="276" w:lineRule="auto"/>
        <w:jc w:val="center"/>
        <w:rPr>
          <w:rFonts w:eastAsiaTheme="minorEastAsia"/>
          <w:b/>
          <w:bCs/>
          <w:sz w:val="24"/>
          <w:szCs w:val="24"/>
          <w:lang w:val="sr-Cyrl-RS" w:eastAsia="sr-Latn-BA"/>
        </w:rPr>
      </w:pPr>
    </w:p>
    <w:p w14:paraId="05E30861" w14:textId="77777777" w:rsidR="004B3489" w:rsidRDefault="004B3489" w:rsidP="004B3489">
      <w:pPr>
        <w:rPr>
          <w:rFonts w:eastAsiaTheme="minorEastAsia"/>
          <w:b/>
          <w:sz w:val="24"/>
          <w:szCs w:val="24"/>
          <w:lang w:val="sr-Cyrl-RS" w:eastAsia="sr-Latn-BA"/>
        </w:rPr>
      </w:pPr>
      <w:r>
        <w:rPr>
          <w:rFonts w:eastAsiaTheme="minorEastAsia"/>
          <w:b/>
          <w:sz w:val="24"/>
          <w:szCs w:val="24"/>
          <w:lang w:val="sr-Cyrl-RS" w:eastAsia="sr-Latn-BA"/>
        </w:rPr>
        <w:t>1. ПРАВНИ ОСНОВ ЗА ДОНОШЕЊЕ ЗАКОНА</w:t>
      </w:r>
    </w:p>
    <w:p w14:paraId="71C52862" w14:textId="77777777" w:rsidR="004B3489" w:rsidRDefault="004B3489" w:rsidP="004B3489">
      <w:pPr>
        <w:jc w:val="both"/>
        <w:rPr>
          <w:rFonts w:eastAsia="Arial Unicode MS"/>
          <w:sz w:val="24"/>
          <w:szCs w:val="24"/>
          <w:lang w:val="sr-Cyrl-RS"/>
        </w:rPr>
      </w:pPr>
    </w:p>
    <w:p w14:paraId="33AB2BD1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  <w:r>
        <w:rPr>
          <w:rFonts w:eastAsia="Arial Unicode MS"/>
          <w:sz w:val="24"/>
          <w:szCs w:val="24"/>
          <w:lang w:val="sr-Cyrl-RS" w:eastAsia="ja-JP"/>
        </w:rPr>
        <w:t xml:space="preserve">Правни основ за доношење овог прописа садржан је у члану 8 Статута Брчко дистрикта Босне и Херцеговине – пречишћени текст („Службени гласник Брчко дистрикта БиХ“, број 2/10) (у даљем тексту: Статут) који уређује вршење јавне надлежности у Брчко дистрикту Босне и Херцеговине, као и </w:t>
      </w:r>
      <w:r w:rsidRPr="005C7C8B">
        <w:rPr>
          <w:rFonts w:eastAsia="Arial Unicode MS"/>
          <w:sz w:val="24"/>
          <w:szCs w:val="24"/>
          <w:lang w:val="sr-Cyrl-RS" w:eastAsia="ja-JP"/>
        </w:rPr>
        <w:t>члану 22 Статута</w:t>
      </w:r>
      <w:r>
        <w:rPr>
          <w:rFonts w:eastAsia="Arial Unicode MS"/>
          <w:sz w:val="24"/>
          <w:szCs w:val="24"/>
          <w:lang w:val="sr-Cyrl-RS" w:eastAsia="ja-JP"/>
        </w:rPr>
        <w:t xml:space="preserve"> који уређује надлежности Скупштине Брчко дистрикта Босне и Херцеговине, односно законодавног </w:t>
      </w:r>
      <w:proofErr w:type="spellStart"/>
      <w:r w:rsidRPr="005C7C8B">
        <w:rPr>
          <w:rFonts w:eastAsia="Arial Unicode MS"/>
          <w:sz w:val="24"/>
          <w:szCs w:val="24"/>
          <w:lang w:val="sr-Cyrl-RS" w:eastAsia="ja-JP"/>
        </w:rPr>
        <w:t>тијела</w:t>
      </w:r>
      <w:proofErr w:type="spellEnd"/>
      <w:r>
        <w:rPr>
          <w:rFonts w:eastAsia="Arial Unicode MS"/>
          <w:sz w:val="24"/>
          <w:szCs w:val="24"/>
          <w:lang w:val="sr-Cyrl-RS" w:eastAsia="ja-JP"/>
        </w:rPr>
        <w:t xml:space="preserve"> Брчко дистрикта Босне и Херцеговине. Глава IV Статута носи назив Полиција Дистрикта. Чланом 62 Статута прописано је да Дистрикт има сопствену Полицију и да Полиција Дистрикта обавља све полицијске функције предвиђене законом. Чланом 63 Статута прописано је да </w:t>
      </w:r>
      <w:r>
        <w:rPr>
          <w:sz w:val="24"/>
          <w:szCs w:val="24"/>
          <w:lang w:val="sr-Cyrl-RS"/>
        </w:rPr>
        <w:t xml:space="preserve">Полиција Дистрикта </w:t>
      </w:r>
      <w:proofErr w:type="spellStart"/>
      <w:r>
        <w:rPr>
          <w:sz w:val="24"/>
          <w:szCs w:val="24"/>
          <w:lang w:val="sr-Cyrl-RS"/>
        </w:rPr>
        <w:t>обезбјеђује</w:t>
      </w:r>
      <w:proofErr w:type="spellEnd"/>
      <w:r>
        <w:rPr>
          <w:sz w:val="24"/>
          <w:szCs w:val="24"/>
          <w:lang w:val="sr-Cyrl-RS"/>
        </w:rPr>
        <w:t xml:space="preserve"> сигурну и </w:t>
      </w:r>
      <w:proofErr w:type="spellStart"/>
      <w:r>
        <w:rPr>
          <w:sz w:val="24"/>
          <w:szCs w:val="24"/>
          <w:lang w:val="sr-Cyrl-RS"/>
        </w:rPr>
        <w:t>безбједну</w:t>
      </w:r>
      <w:proofErr w:type="spellEnd"/>
      <w:r>
        <w:rPr>
          <w:sz w:val="24"/>
          <w:szCs w:val="24"/>
          <w:lang w:val="sr-Cyrl-RS"/>
        </w:rPr>
        <w:t xml:space="preserve"> средину свим лицима у Дистрикту и ради поштујући међународно призната људска права и основне слободе предвиђене Уставом Босне и Херцеговине, Европском конвенцијом о људским правима и овим статутом. Полиција Дистрикта </w:t>
      </w:r>
      <w:proofErr w:type="spellStart"/>
      <w:r>
        <w:rPr>
          <w:sz w:val="24"/>
          <w:szCs w:val="24"/>
          <w:lang w:val="sr-Cyrl-RS"/>
        </w:rPr>
        <w:t>обезбјеђује</w:t>
      </w:r>
      <w:proofErr w:type="spellEnd"/>
      <w:r>
        <w:rPr>
          <w:sz w:val="24"/>
          <w:szCs w:val="24"/>
          <w:lang w:val="sr-Cyrl-RS"/>
        </w:rPr>
        <w:t xml:space="preserve"> неограничену слободу кретања свих лица, возила и роба кроз Дистрикт. Сви запослени у Полицији Дистрикта су јавни службеници и као такви су одговорни за своје поступке. Надаље, чланом 64 прописано је да Полиција Дистрикта има шефа Полиције и једног (1) </w:t>
      </w:r>
      <w:proofErr w:type="spellStart"/>
      <w:r>
        <w:rPr>
          <w:sz w:val="24"/>
          <w:szCs w:val="24"/>
          <w:lang w:val="sr-Cyrl-RS"/>
        </w:rPr>
        <w:t>замјеника</w:t>
      </w:r>
      <w:proofErr w:type="spellEnd"/>
      <w:r>
        <w:rPr>
          <w:sz w:val="24"/>
          <w:szCs w:val="24"/>
          <w:lang w:val="sr-Cyrl-RS"/>
        </w:rPr>
        <w:t xml:space="preserve">. Шефа Полиције именује градоначелник уз сагласност Скупштине на основу критеријума стручности и обавезујуће препоруке независног одбора за избор кандидата основаног у складу са законом. Шеф Полиције врши мандат и може бити </w:t>
      </w:r>
      <w:proofErr w:type="spellStart"/>
      <w:r>
        <w:rPr>
          <w:sz w:val="24"/>
          <w:szCs w:val="24"/>
          <w:lang w:val="sr-Cyrl-RS"/>
        </w:rPr>
        <w:t>разријешен</w:t>
      </w:r>
      <w:proofErr w:type="spellEnd"/>
      <w:r>
        <w:rPr>
          <w:sz w:val="24"/>
          <w:szCs w:val="24"/>
          <w:lang w:val="sr-Cyrl-RS"/>
        </w:rPr>
        <w:t xml:space="preserve"> с дужности само из оправданог разлога и у складу са законом. </w:t>
      </w:r>
      <w:proofErr w:type="spellStart"/>
      <w:r>
        <w:rPr>
          <w:sz w:val="24"/>
          <w:szCs w:val="24"/>
          <w:lang w:val="sr-Cyrl-RS"/>
        </w:rPr>
        <w:t>Замјеник</w:t>
      </w:r>
      <w:proofErr w:type="spellEnd"/>
      <w:r>
        <w:rPr>
          <w:sz w:val="24"/>
          <w:szCs w:val="24"/>
          <w:lang w:val="sr-Cyrl-RS"/>
        </w:rPr>
        <w:t xml:space="preserve"> шефа Полиције се именује и </w:t>
      </w:r>
      <w:proofErr w:type="spellStart"/>
      <w:r>
        <w:rPr>
          <w:sz w:val="24"/>
          <w:szCs w:val="24"/>
          <w:lang w:val="sr-Cyrl-RS"/>
        </w:rPr>
        <w:t>разрјешава</w:t>
      </w:r>
      <w:proofErr w:type="spellEnd"/>
      <w:r>
        <w:rPr>
          <w:sz w:val="24"/>
          <w:szCs w:val="24"/>
          <w:lang w:val="sr-Cyrl-RS"/>
        </w:rPr>
        <w:t xml:space="preserve"> с дужности у складу са законима Дистрикта. </w:t>
      </w:r>
    </w:p>
    <w:p w14:paraId="48BCC046" w14:textId="77777777" w:rsidR="004B3489" w:rsidRDefault="004B3489" w:rsidP="004B3489">
      <w:pPr>
        <w:jc w:val="both"/>
        <w:rPr>
          <w:color w:val="000000"/>
          <w:sz w:val="24"/>
          <w:szCs w:val="24"/>
          <w:lang w:val="sr-Cyrl-RS"/>
        </w:rPr>
      </w:pPr>
    </w:p>
    <w:p w14:paraId="0C2924FC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Сходно наведеном, у члану 1 Закона о Полицији Брчко дистрикта Босне и Херцеговине прописано је да се о</w:t>
      </w:r>
      <w:r>
        <w:rPr>
          <w:sz w:val="24"/>
          <w:szCs w:val="24"/>
          <w:lang w:val="sr-Cyrl-RS" w:eastAsia="en-US"/>
        </w:rPr>
        <w:t xml:space="preserve">вим законом прописују полицијски послови у надлежности Брчко дистрикта Босне и Херцеговине, надлежност, организација и руковођење Полицијом Дистрикта, именовање, састав, надлежност и функционисање Независног одбора за избор шефа Полиције и </w:t>
      </w:r>
      <w:proofErr w:type="spellStart"/>
      <w:r>
        <w:rPr>
          <w:sz w:val="24"/>
          <w:szCs w:val="24"/>
          <w:lang w:val="sr-Cyrl-RS" w:eastAsia="en-US"/>
        </w:rPr>
        <w:t>замјеника</w:t>
      </w:r>
      <w:proofErr w:type="spellEnd"/>
      <w:r>
        <w:rPr>
          <w:sz w:val="24"/>
          <w:szCs w:val="24"/>
          <w:lang w:val="sr-Cyrl-RS" w:eastAsia="en-US"/>
        </w:rPr>
        <w:t xml:space="preserve"> шефа Полиције, дисциплинску одговорност шефа Полиције и </w:t>
      </w:r>
      <w:proofErr w:type="spellStart"/>
      <w:r>
        <w:rPr>
          <w:sz w:val="24"/>
          <w:szCs w:val="24"/>
          <w:lang w:val="sr-Cyrl-RS" w:eastAsia="en-US"/>
        </w:rPr>
        <w:t>замјеника</w:t>
      </w:r>
      <w:proofErr w:type="spellEnd"/>
      <w:r>
        <w:rPr>
          <w:sz w:val="24"/>
          <w:szCs w:val="24"/>
          <w:lang w:val="sr-Cyrl-RS" w:eastAsia="en-US"/>
        </w:rPr>
        <w:t xml:space="preserve"> шефа Полиције, међусобне односе Полиције са другим полицијским органима и другим релевантним органима у Босни и Херцеговини  и друга питања од значаја за организацију, рад и остваривање задатака Полиције и права запослених.</w:t>
      </w:r>
    </w:p>
    <w:p w14:paraId="217C8C13" w14:textId="77777777" w:rsidR="004B3489" w:rsidRDefault="004B3489" w:rsidP="004B3489">
      <w:pPr>
        <w:pStyle w:val="Default"/>
        <w:jc w:val="both"/>
        <w:rPr>
          <w:lang w:val="sr-Cyrl-RS"/>
        </w:rPr>
      </w:pPr>
    </w:p>
    <w:p w14:paraId="4216750B" w14:textId="77777777" w:rsidR="004B3489" w:rsidRDefault="004B3489" w:rsidP="004B3489">
      <w:pPr>
        <w:jc w:val="both"/>
        <w:rPr>
          <w:rFonts w:eastAsiaTheme="minorEastAsia"/>
          <w:b/>
          <w:bCs/>
          <w:sz w:val="24"/>
          <w:szCs w:val="24"/>
          <w:lang w:val="sr-Cyrl-RS" w:eastAsia="sr-Latn-BA"/>
        </w:rPr>
      </w:pPr>
      <w:r>
        <w:rPr>
          <w:rFonts w:eastAsiaTheme="minorEastAsia"/>
          <w:b/>
          <w:bCs/>
          <w:sz w:val="24"/>
          <w:szCs w:val="24"/>
          <w:lang w:val="sr-Cyrl-RS" w:eastAsia="sr-Latn-BA"/>
        </w:rPr>
        <w:t>2. РАЗЛОЗИ ЗА ДОНОШЕЊЕ ЗАКОНА</w:t>
      </w:r>
    </w:p>
    <w:p w14:paraId="7294ED0D" w14:textId="77777777" w:rsidR="004B3489" w:rsidRDefault="004B3489" w:rsidP="004B3489">
      <w:pPr>
        <w:jc w:val="both"/>
        <w:rPr>
          <w:rFonts w:eastAsiaTheme="minorEastAsia"/>
          <w:b/>
          <w:bCs/>
          <w:sz w:val="24"/>
          <w:szCs w:val="24"/>
          <w:lang w:val="sr-Cyrl-RS" w:eastAsia="sr-Latn-BA"/>
        </w:rPr>
      </w:pPr>
    </w:p>
    <w:p w14:paraId="5657058E" w14:textId="77777777" w:rsidR="004B3489" w:rsidRDefault="004B3489" w:rsidP="004B3489">
      <w:pPr>
        <w:numPr>
          <w:ilvl w:val="0"/>
          <w:numId w:val="1"/>
        </w:numPr>
        <w:ind w:left="426" w:hanging="437"/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>
        <w:rPr>
          <w:rFonts w:eastAsiaTheme="minorEastAsia"/>
          <w:b/>
          <w:bCs/>
          <w:sz w:val="24"/>
          <w:szCs w:val="24"/>
          <w:lang w:val="sr-Cyrl-RS" w:eastAsia="bs-Latn-BA"/>
        </w:rPr>
        <w:t>Анализа садашњег стања</w:t>
      </w:r>
    </w:p>
    <w:p w14:paraId="637CFFE9" w14:textId="77777777" w:rsidR="004B3489" w:rsidRDefault="004B3489" w:rsidP="004B3489">
      <w:pPr>
        <w:pStyle w:val="Standard"/>
        <w:jc w:val="both"/>
        <w:rPr>
          <w:rFonts w:ascii="Times New Roman" w:eastAsia="Arial Unicode MS" w:hAnsi="Times New Roman"/>
          <w:bCs/>
          <w:lang w:val="sr-Cyrl-RS" w:eastAsia="ja-JP"/>
        </w:rPr>
      </w:pPr>
      <w:r>
        <w:rPr>
          <w:rFonts w:ascii="Times New Roman" w:eastAsia="Arial Unicode MS" w:hAnsi="Times New Roman"/>
          <w:bCs/>
          <w:lang w:val="sr-Cyrl-RS" w:eastAsia="ja-JP"/>
        </w:rPr>
        <w:t xml:space="preserve">Основни проблеми који су указали на потребу покретања процедуре </w:t>
      </w:r>
      <w:proofErr w:type="spellStart"/>
      <w:r>
        <w:rPr>
          <w:rFonts w:ascii="Times New Roman" w:eastAsia="Arial Unicode MS" w:hAnsi="Times New Roman"/>
          <w:bCs/>
          <w:lang w:val="sr-Cyrl-RS" w:eastAsia="ja-JP"/>
        </w:rPr>
        <w:t>измјене</w:t>
      </w:r>
      <w:proofErr w:type="spellEnd"/>
      <w:r>
        <w:rPr>
          <w:rFonts w:ascii="Times New Roman" w:eastAsia="Arial Unicode MS" w:hAnsi="Times New Roman"/>
          <w:bCs/>
          <w:lang w:val="sr-Cyrl-RS" w:eastAsia="ja-JP"/>
        </w:rPr>
        <w:t xml:space="preserve"> и допуне Закона о Полицији Брчко дистрикта Босне и Херцеговине: </w:t>
      </w:r>
    </w:p>
    <w:p w14:paraId="4D7279FE" w14:textId="1355525A" w:rsidR="004B3489" w:rsidRDefault="004B3489" w:rsidP="004B3489">
      <w:pPr>
        <w:pStyle w:val="Standard"/>
        <w:jc w:val="both"/>
        <w:rPr>
          <w:rFonts w:ascii="Times New Roman" w:eastAsia="Arial Unicode MS" w:hAnsi="Times New Roman" w:cs="Times New Roman"/>
          <w:bCs/>
          <w:lang w:val="sr-Cyrl-RS" w:eastAsia="ja-JP"/>
        </w:rPr>
      </w:pPr>
      <w:r>
        <w:rPr>
          <w:rFonts w:ascii="Times New Roman" w:eastAsia="Arial Unicode MS" w:hAnsi="Times New Roman" w:cs="Times New Roman"/>
          <w:bCs/>
          <w:lang w:val="sr-Cyrl-RS" w:eastAsia="ja-JP"/>
        </w:rPr>
        <w:t xml:space="preserve">У </w:t>
      </w:r>
      <w:r>
        <w:rPr>
          <w:rFonts w:ascii="Times New Roman" w:hAnsi="Times New Roman" w:cs="Times New Roman"/>
          <w:lang w:val="sr-Cyrl-RS"/>
        </w:rPr>
        <w:t>члану 1 Закона о Полицији Брчко дистрикта Босне и Херцеговине прописано је да се о</w:t>
      </w:r>
      <w:r>
        <w:rPr>
          <w:rFonts w:ascii="Times New Roman" w:hAnsi="Times New Roman" w:cs="Times New Roman"/>
          <w:lang w:val="sr-Cyrl-RS" w:eastAsia="en-US"/>
        </w:rPr>
        <w:t xml:space="preserve">вим законом прописују полицијски послови у надлежности Брчко дистрикта Босне и Херцеговине, надлежност, организација и руковођење Полицијом Дистрикта, именовање, састав, надлежност и функционисање Независног одбора за избор шефа Полиције и </w:t>
      </w:r>
      <w:proofErr w:type="spellStart"/>
      <w:r>
        <w:rPr>
          <w:rFonts w:ascii="Times New Roman" w:hAnsi="Times New Roman" w:cs="Times New Roman"/>
          <w:lang w:val="sr-Cyrl-RS" w:eastAsia="en-US"/>
        </w:rPr>
        <w:t>замјеника</w:t>
      </w:r>
      <w:proofErr w:type="spellEnd"/>
      <w:r>
        <w:rPr>
          <w:rFonts w:ascii="Times New Roman" w:hAnsi="Times New Roman" w:cs="Times New Roman"/>
          <w:lang w:val="sr-Cyrl-RS" w:eastAsia="en-US"/>
        </w:rPr>
        <w:t xml:space="preserve"> шефа Полиције, дисциплинску одговорност шефа Полиције и </w:t>
      </w:r>
      <w:proofErr w:type="spellStart"/>
      <w:r>
        <w:rPr>
          <w:rFonts w:ascii="Times New Roman" w:hAnsi="Times New Roman" w:cs="Times New Roman"/>
          <w:lang w:val="sr-Cyrl-RS" w:eastAsia="en-US"/>
        </w:rPr>
        <w:t>замјеника</w:t>
      </w:r>
      <w:proofErr w:type="spellEnd"/>
      <w:r>
        <w:rPr>
          <w:rFonts w:ascii="Times New Roman" w:hAnsi="Times New Roman" w:cs="Times New Roman"/>
          <w:lang w:val="sr-Cyrl-RS" w:eastAsia="en-US"/>
        </w:rPr>
        <w:t xml:space="preserve"> шефа Полиције, међусобне односе Полиције са другим полицијским органима и другим релевантним органима у Босни и Херцеговини  и друга питања од значаја за организацију, рад и остваривање задатака Полиције и права запослених. Узимајући у </w:t>
      </w:r>
      <w:r>
        <w:rPr>
          <w:rFonts w:ascii="Times New Roman" w:hAnsi="Times New Roman" w:cs="Times New Roman"/>
          <w:lang w:val="sr-Cyrl-RS" w:eastAsia="en-US"/>
        </w:rPr>
        <w:lastRenderedPageBreak/>
        <w:t xml:space="preserve">обзир да је Законом о </w:t>
      </w:r>
      <w:proofErr w:type="spellStart"/>
      <w:r>
        <w:rPr>
          <w:rFonts w:ascii="Times New Roman" w:hAnsi="Times New Roman" w:cs="Times New Roman"/>
          <w:lang w:val="sr-Cyrl-RS" w:eastAsia="en-US"/>
        </w:rPr>
        <w:t>измјенама</w:t>
      </w:r>
      <w:proofErr w:type="spellEnd"/>
      <w:r>
        <w:rPr>
          <w:rFonts w:ascii="Times New Roman" w:hAnsi="Times New Roman" w:cs="Times New Roman"/>
          <w:lang w:val="sr-Cyrl-RS" w:eastAsia="en-US"/>
        </w:rPr>
        <w:t xml:space="preserve"> и допунама Закона о Полиц</w:t>
      </w:r>
      <w:r w:rsidR="00D76726">
        <w:rPr>
          <w:rFonts w:ascii="Times New Roman" w:hAnsi="Times New Roman" w:cs="Times New Roman"/>
          <w:lang w:val="sr-Cyrl-RS" w:eastAsia="en-US"/>
        </w:rPr>
        <w:t>и</w:t>
      </w:r>
      <w:r>
        <w:rPr>
          <w:rFonts w:ascii="Times New Roman" w:hAnsi="Times New Roman" w:cs="Times New Roman"/>
          <w:lang w:val="sr-Cyrl-RS" w:eastAsia="en-US"/>
        </w:rPr>
        <w:t xml:space="preserve">ји Брчко дистрикта Босне и Херцеговине („Службени гласник Брчко дистрикта Босне и Херцеговине“ број: 6/23) прописано да шеф Полиције има једног </w:t>
      </w:r>
      <w:proofErr w:type="spellStart"/>
      <w:r>
        <w:rPr>
          <w:rFonts w:ascii="Times New Roman" w:hAnsi="Times New Roman" w:cs="Times New Roman"/>
          <w:lang w:val="sr-Cyrl-RS" w:eastAsia="en-US"/>
        </w:rPr>
        <w:t>замјеника</w:t>
      </w:r>
      <w:proofErr w:type="spellEnd"/>
      <w:r>
        <w:rPr>
          <w:rFonts w:ascii="Times New Roman" w:hAnsi="Times New Roman" w:cs="Times New Roman"/>
          <w:lang w:val="sr-Cyrl-RS" w:eastAsia="en-US"/>
        </w:rPr>
        <w:t xml:space="preserve"> и помоћника, те истим прописом утврђене надлежности помоћника, члан 1 је потребно прописати на начин да ће предмет овог закона бити и одредбе које одређују надлежности помоћника. </w:t>
      </w:r>
    </w:p>
    <w:p w14:paraId="3BBED1C7" w14:textId="1F30E524" w:rsidR="004B3489" w:rsidRDefault="004B3489" w:rsidP="004B3489">
      <w:pPr>
        <w:pStyle w:val="Standard"/>
        <w:jc w:val="both"/>
        <w:rPr>
          <w:rFonts w:ascii="Times New Roman" w:eastAsia="Arial Unicode MS" w:hAnsi="Times New Roman"/>
          <w:bCs/>
          <w:lang w:val="sr-Cyrl-RS" w:eastAsia="ja-JP"/>
        </w:rPr>
      </w:pPr>
      <w:r>
        <w:rPr>
          <w:rFonts w:ascii="Times New Roman" w:eastAsia="Arial Unicode MS" w:hAnsi="Times New Roman"/>
          <w:bCs/>
          <w:lang w:val="sr-Cyrl-RS" w:eastAsia="ja-JP"/>
        </w:rPr>
        <w:t>Надаље, у</w:t>
      </w:r>
      <w:r>
        <w:rPr>
          <w:rFonts w:ascii="Times New Roman" w:eastAsia="Arial Unicode MS" w:hAnsi="Times New Roman"/>
          <w:bCs/>
          <w:lang w:val="sr-Cyrl-RS"/>
        </w:rPr>
        <w:t xml:space="preserve"> члану 11 став (1) Закона о Полицији Брчко дистрикта Босне и Херцеговине прописано је да физичка и правна лица могу на рад Полиције уложити притужбе, молбе и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приједлоге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Јединици за професионалне стандарде, Канцеларији за жалбе и притужбе грађана Владе Дистрикта и Комисији Скупштине Дистрикта за јавну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безбједност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и надзор над радом Полиције. Ставом (3) истог члана Закона прописано је да Канцеларија за жалбе и притуж</w:t>
      </w:r>
      <w:r w:rsidR="00D76726">
        <w:rPr>
          <w:rFonts w:ascii="Times New Roman" w:eastAsia="Arial Unicode MS" w:hAnsi="Times New Roman"/>
          <w:bCs/>
          <w:lang w:val="sr-Cyrl-RS"/>
        </w:rPr>
        <w:t>б</w:t>
      </w:r>
      <w:r>
        <w:rPr>
          <w:rFonts w:ascii="Times New Roman" w:eastAsia="Arial Unicode MS" w:hAnsi="Times New Roman"/>
          <w:bCs/>
          <w:lang w:val="sr-Cyrl-RS"/>
        </w:rPr>
        <w:t xml:space="preserve">е грађана Владе Дистрикта прати поступак по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запримљеним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притужбама грађана на рад Полиције, док је ставом (4) истог члана прописано је да евиденцију о притужбама води Канцеларија за жалбе и притуж</w:t>
      </w:r>
      <w:r w:rsidR="00D76726">
        <w:rPr>
          <w:rFonts w:ascii="Times New Roman" w:eastAsia="Arial Unicode MS" w:hAnsi="Times New Roman"/>
          <w:bCs/>
          <w:lang w:val="sr-Cyrl-RS"/>
        </w:rPr>
        <w:t>б</w:t>
      </w:r>
      <w:r>
        <w:rPr>
          <w:rFonts w:ascii="Times New Roman" w:eastAsia="Arial Unicode MS" w:hAnsi="Times New Roman"/>
          <w:bCs/>
          <w:lang w:val="sr-Cyrl-RS"/>
        </w:rPr>
        <w:t xml:space="preserve">е грађана Владе Дистрикта. Узимајући у обзир наведено, као и чињеницу да је Канцеларија за превенцију корупције и координацију активности на сузбијању корупције, на основу члана 22 Закона о Канцеларији за превенцију корупције и координацију активности на сузбијању корупције, преузела државне службенике и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намјештенике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Одсјека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за жалбе, људска права и комуникацију с грађанима (који је у</w:t>
      </w:r>
      <w:r w:rsidR="00D76726">
        <w:rPr>
          <w:rFonts w:ascii="Times New Roman" w:eastAsia="Arial Unicode MS" w:hAnsi="Times New Roman"/>
          <w:bCs/>
          <w:lang w:val="sr-Cyrl-RS"/>
        </w:rPr>
        <w:t xml:space="preserve"> </w:t>
      </w:r>
      <w:r>
        <w:rPr>
          <w:rFonts w:ascii="Times New Roman" w:eastAsia="Arial Unicode MS" w:hAnsi="Times New Roman"/>
          <w:bCs/>
          <w:lang w:val="sr-Cyrl-RS"/>
        </w:rPr>
        <w:t xml:space="preserve">ствари некада био Канцеларија за жалбе и притужбе грађана), јер је наведени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Одсјек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организован у Канцеларију, то су одредбе члана 11 Закона постале и не</w:t>
      </w:r>
      <w:r w:rsidR="005C7C8B">
        <w:rPr>
          <w:rFonts w:ascii="Times New Roman" w:eastAsia="Arial Unicode MS" w:hAnsi="Times New Roman"/>
          <w:bCs/>
          <w:lang w:val="bs-Cyrl-BA"/>
        </w:rPr>
        <w:t>с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проводиве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. </w:t>
      </w:r>
    </w:p>
    <w:p w14:paraId="2282843B" w14:textId="77777777" w:rsidR="004B3489" w:rsidRDefault="004B3489" w:rsidP="004B3489">
      <w:pPr>
        <w:pStyle w:val="Standard"/>
        <w:jc w:val="both"/>
        <w:rPr>
          <w:rFonts w:ascii="Times New Roman" w:eastAsia="Arial Unicode MS" w:hAnsi="Times New Roman"/>
          <w:bCs/>
          <w:lang w:val="sr-Cyrl-RS"/>
        </w:rPr>
      </w:pPr>
      <w:r>
        <w:rPr>
          <w:rFonts w:ascii="Times New Roman" w:eastAsia="Arial Unicode MS" w:hAnsi="Times New Roman"/>
          <w:bCs/>
          <w:lang w:val="sr-Cyrl-RS"/>
        </w:rPr>
        <w:t xml:space="preserve">На основу нових обавеза Полиције које произилазе из области европских интеграција, с циљем јачања владавине права, потребно је ускладити надлежности Полиције и шефа Полиције. </w:t>
      </w:r>
    </w:p>
    <w:p w14:paraId="0417831C" w14:textId="5507311E" w:rsidR="004B3489" w:rsidRDefault="004B3489" w:rsidP="004B3489">
      <w:pPr>
        <w:pStyle w:val="Standard"/>
        <w:jc w:val="both"/>
        <w:rPr>
          <w:rFonts w:ascii="Times New Roman" w:eastAsia="Arial Unicode MS" w:hAnsi="Times New Roman"/>
          <w:bCs/>
          <w:lang w:val="sr-Cyrl-RS"/>
        </w:rPr>
      </w:pPr>
      <w:r>
        <w:rPr>
          <w:rFonts w:ascii="Times New Roman" w:eastAsia="Arial Unicode MS" w:hAnsi="Times New Roman"/>
          <w:bCs/>
          <w:lang w:val="sr-Cyrl-RS"/>
        </w:rPr>
        <w:t xml:space="preserve">Осим тога, узимајући у обзир обавезу превенције корупције у агенцијама за спровођење закона, Закон о Полицији Брчко дистрикта Босне и Херцеговине потребно је допунити одредбама које ће прописати обавезу достављања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извјештаја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о имовинском стању запослених у Полицији, а која обавеза је у директној вези са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процјеном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подложности појединих радних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мјеста</w:t>
      </w:r>
      <w:proofErr w:type="spellEnd"/>
      <w:r>
        <w:rPr>
          <w:rFonts w:ascii="Times New Roman" w:eastAsia="Arial Unicode MS" w:hAnsi="Times New Roman"/>
          <w:bCs/>
          <w:lang w:val="sr-Cyrl-RS"/>
        </w:rPr>
        <w:t>, радних процеса и послова настанку и развоју корупције и другим облицима нарушавања интегритета, врсте ризика од појаве и развоја корупције, односно наруш</w:t>
      </w:r>
      <w:r w:rsidR="00D76726">
        <w:rPr>
          <w:rFonts w:ascii="Times New Roman" w:eastAsia="Arial Unicode MS" w:hAnsi="Times New Roman"/>
          <w:bCs/>
          <w:lang w:val="sr-Cyrl-RS"/>
        </w:rPr>
        <w:t>а</w:t>
      </w:r>
      <w:r>
        <w:rPr>
          <w:rFonts w:ascii="Times New Roman" w:eastAsia="Arial Unicode MS" w:hAnsi="Times New Roman"/>
          <w:bCs/>
          <w:lang w:val="sr-Cyrl-RS"/>
        </w:rPr>
        <w:t xml:space="preserve">вања интегритета и других врста непрофесионалног понашања, садржаних у Плану интегритета Полиције Брчко дистрикта БиХ. </w:t>
      </w:r>
    </w:p>
    <w:p w14:paraId="150D7B14" w14:textId="523B2469" w:rsidR="004B3489" w:rsidRDefault="004B3489" w:rsidP="004B3489">
      <w:pPr>
        <w:pStyle w:val="Standard"/>
        <w:jc w:val="both"/>
        <w:rPr>
          <w:rFonts w:ascii="Times New Roman" w:eastAsia="Arial Unicode MS" w:hAnsi="Times New Roman"/>
          <w:bCs/>
          <w:lang w:val="sr-Cyrl-RS"/>
        </w:rPr>
      </w:pPr>
      <w:r>
        <w:rPr>
          <w:rFonts w:ascii="Times New Roman" w:eastAsia="Arial Unicode MS" w:hAnsi="Times New Roman"/>
          <w:bCs/>
          <w:lang w:val="sr-Cyrl-RS"/>
        </w:rPr>
        <w:t xml:space="preserve">Надаље, </w:t>
      </w:r>
      <w:r w:rsidR="00D76726">
        <w:rPr>
          <w:rFonts w:ascii="Times New Roman" w:eastAsia="Arial Unicode MS" w:hAnsi="Times New Roman"/>
          <w:bCs/>
          <w:lang w:val="sr-Cyrl-RS"/>
        </w:rPr>
        <w:t>с</w:t>
      </w:r>
      <w:r>
        <w:rPr>
          <w:rFonts w:ascii="Times New Roman" w:eastAsia="Arial Unicode MS" w:hAnsi="Times New Roman"/>
          <w:bCs/>
          <w:lang w:val="sr-Cyrl-RS"/>
        </w:rPr>
        <w:t xml:space="preserve"> циљ</w:t>
      </w:r>
      <w:r w:rsidR="00D76726">
        <w:rPr>
          <w:rFonts w:ascii="Times New Roman" w:eastAsia="Arial Unicode MS" w:hAnsi="Times New Roman"/>
          <w:bCs/>
          <w:lang w:val="sr-Cyrl-RS"/>
        </w:rPr>
        <w:t xml:space="preserve">ем </w:t>
      </w:r>
      <w:r>
        <w:rPr>
          <w:rFonts w:ascii="Times New Roman" w:eastAsia="Arial Unicode MS" w:hAnsi="Times New Roman"/>
          <w:bCs/>
          <w:lang w:val="sr-Cyrl-RS"/>
        </w:rPr>
        <w:t xml:space="preserve">усклађивања услова за шефа Полиције,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замјеника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шефа Полиције и помоћника шефа Полиције са условима за именовање руководилаца државних полицијских агенција, потребно је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промијенити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одредбе које ће омогућити да кандидат за радно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мјесто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шефа Полиције,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замјеника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шефа Полиције и помоћника шефа Полиције може бити лице које у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вријеме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подношења пријаве за ова радна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мјеста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нема више од 63 године живота, као и могућност да лица која су именована за шефа Полиције,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замјеника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шефа Полиције и помоћника шефа Полиције не раскидају радни однос ради навршавања 40 година пензијског стажа, већ тек истеком мандата, навршавањем 65 година живота или наступањем једног од услова за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смјену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ових лица. </w:t>
      </w:r>
    </w:p>
    <w:p w14:paraId="413760B1" w14:textId="43EA63FF" w:rsidR="004B3489" w:rsidRDefault="004B3489" w:rsidP="004B3489">
      <w:pPr>
        <w:pStyle w:val="Standard"/>
        <w:jc w:val="both"/>
        <w:rPr>
          <w:rFonts w:ascii="Times New Roman" w:eastAsia="Arial Unicode MS" w:hAnsi="Times New Roman"/>
          <w:bCs/>
          <w:lang w:val="sr-Cyrl-RS" w:eastAsia="ja-JP"/>
        </w:rPr>
      </w:pPr>
      <w:r>
        <w:rPr>
          <w:rFonts w:ascii="Times New Roman" w:eastAsia="Arial Unicode MS" w:hAnsi="Times New Roman"/>
          <w:bCs/>
          <w:lang w:val="sr-Cyrl-RS"/>
        </w:rPr>
        <w:t xml:space="preserve">Чланом 66 Закона о Полицији Брчко дистрикта Босне и Херцеговине прописана је посебна новчана накнада за државне службенике и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намјештенике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на специфичним радним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мјестима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која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захтијевају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висок степен стручности, одговорности у одлучивању и висок степен независн</w:t>
      </w:r>
      <w:r w:rsidR="00D76726">
        <w:rPr>
          <w:rFonts w:ascii="Times New Roman" w:eastAsia="Arial Unicode MS" w:hAnsi="Times New Roman"/>
          <w:bCs/>
          <w:lang w:val="sr-Cyrl-RS"/>
        </w:rPr>
        <w:t>ос</w:t>
      </w:r>
      <w:r>
        <w:rPr>
          <w:rFonts w:ascii="Times New Roman" w:eastAsia="Arial Unicode MS" w:hAnsi="Times New Roman"/>
          <w:bCs/>
          <w:lang w:val="sr-Cyrl-RS"/>
        </w:rPr>
        <w:t>ти у областима значајним за ефикасан рад Полиције, те је прописано да се висина такве накнаде утврђује у складу са одредбама Закона о платама и накнадама запослених у Полицији Брчко дистрикта Босне и Херцеговине. Чланом 29 Закона о платама и накнадама запослених у Полицији Брчко дистрикта Босне и Херцеговине прописано је да шеф Полиције подзаконским актом одређује критериј</w:t>
      </w:r>
      <w:r w:rsidR="00D76726">
        <w:rPr>
          <w:rFonts w:ascii="Times New Roman" w:eastAsia="Arial Unicode MS" w:hAnsi="Times New Roman"/>
          <w:bCs/>
          <w:lang w:val="sr-Cyrl-RS"/>
        </w:rPr>
        <w:t>ум</w:t>
      </w:r>
      <w:r>
        <w:rPr>
          <w:rFonts w:ascii="Times New Roman" w:eastAsia="Arial Unicode MS" w:hAnsi="Times New Roman"/>
          <w:bCs/>
          <w:lang w:val="sr-Cyrl-RS"/>
        </w:rPr>
        <w:t xml:space="preserve">е и ограничен број специфичних радних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мјеста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, као и висину посебне накнаде по радним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мјестима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, уз претходну сагласност Владе. Узимајући у обзир да је Правилник о </w:t>
      </w:r>
      <w:r>
        <w:rPr>
          <w:rFonts w:ascii="Times New Roman" w:eastAsia="Arial Unicode MS" w:hAnsi="Times New Roman"/>
          <w:bCs/>
          <w:lang w:val="sr-Cyrl-RS"/>
        </w:rPr>
        <w:lastRenderedPageBreak/>
        <w:t xml:space="preserve">унутрашњој организацији и систематизацији радних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мјеста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у Полицији Брчко дистрикта БиХ подзаконски акт који доноси шеф Полиције Брчко дистрикта БиХ уз претходну сагласност Владе, потребно је прописати да истим одређују критериј</w:t>
      </w:r>
      <w:r w:rsidR="00D76726">
        <w:rPr>
          <w:rFonts w:ascii="Times New Roman" w:eastAsia="Arial Unicode MS" w:hAnsi="Times New Roman"/>
          <w:bCs/>
          <w:lang w:val="sr-Cyrl-RS"/>
        </w:rPr>
        <w:t>ум</w:t>
      </w:r>
      <w:r>
        <w:rPr>
          <w:rFonts w:ascii="Times New Roman" w:eastAsia="Arial Unicode MS" w:hAnsi="Times New Roman"/>
          <w:bCs/>
          <w:lang w:val="sr-Cyrl-RS"/>
        </w:rPr>
        <w:t xml:space="preserve">и, ограничен број и висина посебне накнаде специфичних радних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мјеста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државних службеника и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намјештеника</w:t>
      </w:r>
      <w:proofErr w:type="spellEnd"/>
      <w:r>
        <w:rPr>
          <w:rFonts w:ascii="Times New Roman" w:eastAsia="Arial Unicode MS" w:hAnsi="Times New Roman"/>
          <w:bCs/>
          <w:lang w:val="sr-Cyrl-RS"/>
        </w:rPr>
        <w:t>.</w:t>
      </w:r>
    </w:p>
    <w:p w14:paraId="04854983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</w:p>
    <w:p w14:paraId="0861C697" w14:textId="77777777" w:rsidR="004B3489" w:rsidRDefault="004B3489" w:rsidP="004B3489">
      <w:pPr>
        <w:numPr>
          <w:ilvl w:val="0"/>
          <w:numId w:val="1"/>
        </w:numPr>
        <w:tabs>
          <w:tab w:val="left" w:pos="1095"/>
        </w:tabs>
        <w:ind w:left="426" w:hanging="426"/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Проблеми које пропис треба </w:t>
      </w:r>
      <w:proofErr w:type="spellStart"/>
      <w:r>
        <w:rPr>
          <w:rFonts w:eastAsiaTheme="minorEastAsia"/>
          <w:b/>
          <w:bCs/>
          <w:sz w:val="24"/>
          <w:szCs w:val="24"/>
          <w:lang w:val="sr-Cyrl-RS" w:eastAsia="bs-Latn-BA"/>
        </w:rPr>
        <w:t>ријешити</w:t>
      </w:r>
      <w:proofErr w:type="spellEnd"/>
      <w:r>
        <w:rPr>
          <w:rFonts w:eastAsiaTheme="minorEastAsia"/>
          <w:b/>
          <w:bCs/>
          <w:sz w:val="24"/>
          <w:szCs w:val="24"/>
          <w:lang w:val="sr-Cyrl-RS" w:eastAsia="bs-Latn-BA"/>
        </w:rPr>
        <w:t>:</w:t>
      </w:r>
    </w:p>
    <w:p w14:paraId="2A0C3179" w14:textId="77777777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sz w:val="24"/>
          <w:szCs w:val="24"/>
          <w:lang w:val="sr-Cyrl-RS"/>
        </w:rPr>
        <w:t>Узимајући у обзир основне проблеме који су наведени у анализи садашњег стања, доношењем овог прописа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: </w:t>
      </w:r>
    </w:p>
    <w:p w14:paraId="30D2C5A6" w14:textId="6936B7F6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bCs/>
          <w:sz w:val="24"/>
          <w:szCs w:val="24"/>
          <w:lang w:val="sr-Cyrl-RS" w:eastAsia="ja-JP"/>
        </w:rPr>
        <w:t>- члан 1 Закона прописиваће да су предмет овог прописа</w:t>
      </w:r>
      <w:r w:rsidR="00D76726">
        <w:rPr>
          <w:rFonts w:eastAsia="Arial Unicode MS"/>
          <w:bCs/>
          <w:sz w:val="24"/>
          <w:szCs w:val="24"/>
          <w:lang w:val="sr-Cyrl-RS" w:eastAsia="ja-JP"/>
        </w:rPr>
        <w:t>,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 између осталог, и надлежности помоћника шефа Полиције; </w:t>
      </w:r>
    </w:p>
    <w:p w14:paraId="20F55137" w14:textId="733C3906" w:rsidR="004B3489" w:rsidRDefault="004B3489" w:rsidP="004B3489">
      <w:pPr>
        <w:ind w:left="-25" w:firstLine="25"/>
        <w:jc w:val="both"/>
        <w:rPr>
          <w:rFonts w:eastAsia="Arial Unicode MS"/>
          <w:bCs/>
          <w:sz w:val="24"/>
          <w:szCs w:val="24"/>
          <w:lang w:val="sr-Cyrl-RS"/>
        </w:rPr>
      </w:pPr>
      <w:r>
        <w:rPr>
          <w:rFonts w:eastAsia="Arial Unicode MS"/>
          <w:bCs/>
          <w:sz w:val="24"/>
          <w:szCs w:val="24"/>
          <w:lang w:val="sr-Cyrl-RS"/>
        </w:rPr>
        <w:t xml:space="preserve">- члан 11 Закона ће у потпуности бити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примјењив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; </w:t>
      </w:r>
    </w:p>
    <w:p w14:paraId="7E3971A2" w14:textId="72BBBD9C" w:rsidR="004B3489" w:rsidRDefault="004B3489" w:rsidP="004B3489">
      <w:pPr>
        <w:ind w:left="-25" w:firstLine="25"/>
        <w:jc w:val="both"/>
        <w:rPr>
          <w:rFonts w:eastAsia="Arial Unicode MS"/>
          <w:bCs/>
          <w:sz w:val="24"/>
          <w:szCs w:val="24"/>
          <w:lang w:val="sr-Cyrl-RS"/>
        </w:rPr>
      </w:pPr>
      <w:r>
        <w:rPr>
          <w:rFonts w:eastAsia="Arial Unicode MS"/>
          <w:bCs/>
          <w:sz w:val="24"/>
          <w:szCs w:val="24"/>
          <w:lang w:val="sr-Cyrl-RS"/>
        </w:rPr>
        <w:t xml:space="preserve">- прописује се обавеза достављања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извјештаја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о имовинском стању запослених у Полицији, а што ће омогућити откривање и превенцију евенту</w:t>
      </w:r>
      <w:r w:rsidR="00D76726">
        <w:rPr>
          <w:rFonts w:eastAsia="Arial Unicode MS"/>
          <w:bCs/>
          <w:sz w:val="24"/>
          <w:szCs w:val="24"/>
          <w:lang w:val="sr-Cyrl-RS"/>
        </w:rPr>
        <w:t>а</w:t>
      </w:r>
      <w:r>
        <w:rPr>
          <w:rFonts w:eastAsia="Arial Unicode MS"/>
          <w:bCs/>
          <w:sz w:val="24"/>
          <w:szCs w:val="24"/>
          <w:lang w:val="sr-Cyrl-RS"/>
        </w:rPr>
        <w:t xml:space="preserve">лног коруптивног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дјеловања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запослених у Полицији Брчко дистрикта Босне и Херцеговине; </w:t>
      </w:r>
    </w:p>
    <w:p w14:paraId="7CC95F11" w14:textId="0D8E6AC2" w:rsidR="004B3489" w:rsidRDefault="004B3489" w:rsidP="004B3489">
      <w:pPr>
        <w:ind w:left="-25" w:firstLine="25"/>
        <w:jc w:val="both"/>
        <w:rPr>
          <w:rFonts w:eastAsia="Arial Unicode MS"/>
          <w:bCs/>
          <w:sz w:val="24"/>
          <w:szCs w:val="24"/>
          <w:lang w:val="sr-Cyrl-RS"/>
        </w:rPr>
      </w:pPr>
      <w:r>
        <w:rPr>
          <w:rFonts w:eastAsia="Arial Unicode MS"/>
          <w:bCs/>
          <w:sz w:val="24"/>
          <w:szCs w:val="24"/>
          <w:lang w:val="sr-Cyrl-RS"/>
        </w:rPr>
        <w:t xml:space="preserve">- усклађују се одредбе о надлежностима Полиције и шефа Полиције, а у вези </w:t>
      </w:r>
      <w:r w:rsidR="00D76726">
        <w:rPr>
          <w:rFonts w:eastAsia="Arial Unicode MS"/>
          <w:bCs/>
          <w:sz w:val="24"/>
          <w:szCs w:val="24"/>
          <w:lang w:val="sr-Cyrl-RS"/>
        </w:rPr>
        <w:t xml:space="preserve">са </w:t>
      </w:r>
      <w:r>
        <w:rPr>
          <w:rFonts w:eastAsia="Arial Unicode MS"/>
          <w:bCs/>
          <w:sz w:val="24"/>
          <w:szCs w:val="24"/>
          <w:lang w:val="sr-Cyrl-RS"/>
        </w:rPr>
        <w:t>преузимањ</w:t>
      </w:r>
      <w:r w:rsidR="00D76726">
        <w:rPr>
          <w:rFonts w:eastAsia="Arial Unicode MS"/>
          <w:bCs/>
          <w:sz w:val="24"/>
          <w:szCs w:val="24"/>
          <w:lang w:val="sr-Cyrl-RS"/>
        </w:rPr>
        <w:t>ем</w:t>
      </w:r>
      <w:r>
        <w:rPr>
          <w:rFonts w:eastAsia="Arial Unicode MS"/>
          <w:bCs/>
          <w:sz w:val="24"/>
          <w:szCs w:val="24"/>
          <w:lang w:val="sr-Cyrl-RS"/>
        </w:rPr>
        <w:t xml:space="preserve"> и извршавањ</w:t>
      </w:r>
      <w:r w:rsidR="00D76726">
        <w:rPr>
          <w:rFonts w:eastAsia="Arial Unicode MS"/>
          <w:bCs/>
          <w:sz w:val="24"/>
          <w:szCs w:val="24"/>
          <w:lang w:val="sr-Cyrl-RS"/>
        </w:rPr>
        <w:t>ем</w:t>
      </w:r>
      <w:r>
        <w:rPr>
          <w:rFonts w:eastAsia="Arial Unicode MS"/>
          <w:bCs/>
          <w:sz w:val="24"/>
          <w:szCs w:val="24"/>
          <w:lang w:val="sr-Cyrl-RS"/>
        </w:rPr>
        <w:t xml:space="preserve"> обавеза из европских интеграција, односно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примјене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најбољих европских и међународних пракси у полицијској области; </w:t>
      </w:r>
    </w:p>
    <w:p w14:paraId="5450FBE5" w14:textId="0A072301" w:rsidR="004B3489" w:rsidRDefault="004B3489" w:rsidP="004B3489">
      <w:pPr>
        <w:ind w:left="-25" w:firstLine="25"/>
        <w:jc w:val="both"/>
        <w:rPr>
          <w:rFonts w:eastAsia="Arial Unicode MS"/>
          <w:bCs/>
          <w:sz w:val="24"/>
          <w:szCs w:val="24"/>
          <w:lang w:val="sr-Cyrl-RS"/>
        </w:rPr>
      </w:pPr>
      <w:r>
        <w:rPr>
          <w:rFonts w:eastAsia="Arial Unicode MS"/>
          <w:bCs/>
          <w:sz w:val="24"/>
          <w:szCs w:val="24"/>
          <w:lang w:val="sr-Cyrl-RS"/>
        </w:rPr>
        <w:t xml:space="preserve">- усклађују се одредбе у вези </w:t>
      </w:r>
      <w:r w:rsidR="00D76726">
        <w:rPr>
          <w:rFonts w:eastAsia="Arial Unicode MS"/>
          <w:bCs/>
          <w:sz w:val="24"/>
          <w:szCs w:val="24"/>
          <w:lang w:val="sr-Cyrl-RS"/>
        </w:rPr>
        <w:t xml:space="preserve">са </w:t>
      </w:r>
      <w:r>
        <w:rPr>
          <w:rFonts w:eastAsia="Arial Unicode MS"/>
          <w:bCs/>
          <w:sz w:val="24"/>
          <w:szCs w:val="24"/>
          <w:lang w:val="sr-Cyrl-RS"/>
        </w:rPr>
        <w:t>услов</w:t>
      </w:r>
      <w:r w:rsidR="00D76726">
        <w:rPr>
          <w:rFonts w:eastAsia="Arial Unicode MS"/>
          <w:bCs/>
          <w:sz w:val="24"/>
          <w:szCs w:val="24"/>
          <w:lang w:val="sr-Cyrl-RS"/>
        </w:rPr>
        <w:t>ом</w:t>
      </w:r>
      <w:r>
        <w:rPr>
          <w:rFonts w:eastAsia="Arial Unicode MS"/>
          <w:bCs/>
          <w:sz w:val="24"/>
          <w:szCs w:val="24"/>
          <w:lang w:val="sr-Cyrl-RS"/>
        </w:rPr>
        <w:t xml:space="preserve"> за именовање шефа Полиције,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замјеника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шефа Полиције и помоћника шефа Полиције са условима за именовање руководилаца државних полицијских агенција; </w:t>
      </w:r>
    </w:p>
    <w:p w14:paraId="41DC6F9C" w14:textId="1A6DC389" w:rsidR="004B3489" w:rsidRDefault="004B3489" w:rsidP="004B3489">
      <w:pPr>
        <w:ind w:left="-25" w:firstLine="25"/>
        <w:jc w:val="both"/>
        <w:rPr>
          <w:rFonts w:eastAsia="Arial Unicode MS"/>
          <w:bCs/>
          <w:sz w:val="24"/>
          <w:szCs w:val="24"/>
          <w:lang w:val="sr-Cyrl-RS"/>
        </w:rPr>
      </w:pPr>
      <w:r>
        <w:rPr>
          <w:rFonts w:eastAsia="Arial Unicode MS"/>
          <w:bCs/>
          <w:sz w:val="24"/>
          <w:szCs w:val="24"/>
          <w:lang w:val="sr-Cyrl-RS"/>
        </w:rPr>
        <w:t>- прописује се критериј</w:t>
      </w:r>
      <w:r w:rsidR="00D76726">
        <w:rPr>
          <w:rFonts w:eastAsia="Arial Unicode MS"/>
          <w:bCs/>
          <w:sz w:val="24"/>
          <w:szCs w:val="24"/>
          <w:lang w:val="sr-Cyrl-RS"/>
        </w:rPr>
        <w:t>у</w:t>
      </w:r>
      <w:r>
        <w:rPr>
          <w:rFonts w:eastAsia="Arial Unicode MS"/>
          <w:bCs/>
          <w:sz w:val="24"/>
          <w:szCs w:val="24"/>
          <w:lang w:val="sr-Cyrl-RS"/>
        </w:rPr>
        <w:t xml:space="preserve">м ограничен број и висина посебне накнаде специфичних радних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мјеста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државних службеника и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намјештеника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, у складу са Законом о Полицији Брчко дистрикта Босне и Херцеговине и Законом о  платама и накнадама запослених у Полицији Брчко дистрикта Босне и Херцеговине. </w:t>
      </w:r>
    </w:p>
    <w:p w14:paraId="2E00EAAD" w14:textId="77777777" w:rsidR="00D76726" w:rsidRDefault="00D76726" w:rsidP="004B3489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</w:p>
    <w:p w14:paraId="40B29155" w14:textId="1A34E3F5" w:rsidR="004B3489" w:rsidRDefault="00D76726" w:rsidP="004B3489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>
        <w:rPr>
          <w:rFonts w:eastAsiaTheme="minorEastAsia"/>
          <w:b/>
          <w:bCs/>
          <w:sz w:val="24"/>
          <w:szCs w:val="24"/>
          <w:lang w:val="bs-Latn-BA" w:eastAsia="bs-Latn-BA"/>
        </w:rPr>
        <w:t>c</w:t>
      </w:r>
      <w:r w:rsidR="004B3489">
        <w:rPr>
          <w:rFonts w:eastAsiaTheme="minorEastAsia"/>
          <w:b/>
          <w:bCs/>
          <w:sz w:val="24"/>
          <w:szCs w:val="24"/>
          <w:lang w:val="sr-Cyrl-RS" w:eastAsia="bs-Latn-BA"/>
        </w:rPr>
        <w:t>)   Циљеви који се законом постижу</w:t>
      </w:r>
    </w:p>
    <w:p w14:paraId="1D7E45AB" w14:textId="1686984A" w:rsidR="004B3489" w:rsidRDefault="004B3489" w:rsidP="004B3489">
      <w:pPr>
        <w:pStyle w:val="Standard"/>
        <w:jc w:val="both"/>
        <w:rPr>
          <w:rFonts w:ascii="Times New Roman" w:eastAsia="Arial Unicode MS" w:hAnsi="Times New Roman"/>
          <w:bCs/>
          <w:lang w:val="sr-Cyrl-RS" w:eastAsia="ja-JP"/>
        </w:rPr>
      </w:pPr>
      <w:r>
        <w:rPr>
          <w:rFonts w:ascii="Times New Roman" w:eastAsia="Arial Unicode MS" w:hAnsi="Times New Roman"/>
          <w:bCs/>
          <w:lang w:val="sr-Cyrl-RS"/>
        </w:rPr>
        <w:t xml:space="preserve">Доношењем овог прописа успоставиће се већи степен ефикасности у раду Полиције из области европских интеграција, систем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провјере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имовинског стања запослених у Полицији </w:t>
      </w:r>
      <w:r w:rsidR="00D76726">
        <w:rPr>
          <w:rFonts w:ascii="Times New Roman" w:eastAsia="Arial Unicode MS" w:hAnsi="Times New Roman"/>
          <w:bCs/>
          <w:lang w:val="bs-Cyrl-BA"/>
        </w:rPr>
        <w:t>с</w:t>
      </w:r>
      <w:r>
        <w:rPr>
          <w:rFonts w:ascii="Times New Roman" w:eastAsia="Arial Unicode MS" w:hAnsi="Times New Roman"/>
          <w:bCs/>
          <w:lang w:val="sr-Cyrl-RS"/>
        </w:rPr>
        <w:t xml:space="preserve"> циљ</w:t>
      </w:r>
      <w:r w:rsidR="00D76726">
        <w:rPr>
          <w:rFonts w:ascii="Times New Roman" w:eastAsia="Arial Unicode MS" w:hAnsi="Times New Roman"/>
          <w:bCs/>
          <w:lang w:val="sr-Cyrl-RS"/>
        </w:rPr>
        <w:t>ем</w:t>
      </w:r>
      <w:r>
        <w:rPr>
          <w:rFonts w:ascii="Times New Roman" w:eastAsia="Arial Unicode MS" w:hAnsi="Times New Roman"/>
          <w:bCs/>
          <w:lang w:val="sr-Cyrl-RS"/>
        </w:rPr>
        <w:t xml:space="preserve"> превенције корупције и откривања исте, ускладити услови за шефа Полиције,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замјеника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шефа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Полције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и помоћника шефа Полиције, те прописати специфична радна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мјеста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државних службеника и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намјештеника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, и то у периоду од ступања на снагу, односно осмог дана од дана објаве у </w:t>
      </w:r>
      <w:r w:rsidR="00D76726">
        <w:rPr>
          <w:rFonts w:ascii="Times New Roman" w:eastAsia="Arial Unicode MS" w:hAnsi="Times New Roman"/>
          <w:bCs/>
          <w:lang w:val="sr-Cyrl-RS"/>
        </w:rPr>
        <w:t>„</w:t>
      </w:r>
      <w:r>
        <w:rPr>
          <w:rFonts w:ascii="Times New Roman" w:eastAsia="Arial Unicode MS" w:hAnsi="Times New Roman"/>
          <w:bCs/>
          <w:lang w:val="sr-Cyrl-RS"/>
        </w:rPr>
        <w:t>Службеном гласнику Брчко дистрикта БиХ</w:t>
      </w:r>
      <w:r w:rsidR="00D76726">
        <w:rPr>
          <w:rFonts w:ascii="Times New Roman" w:eastAsia="Arial Unicode MS" w:hAnsi="Times New Roman"/>
          <w:bCs/>
          <w:lang w:val="sr-Cyrl-RS"/>
        </w:rPr>
        <w:t>“</w:t>
      </w:r>
      <w:r>
        <w:rPr>
          <w:rFonts w:ascii="Times New Roman" w:eastAsia="Arial Unicode MS" w:hAnsi="Times New Roman"/>
          <w:bCs/>
          <w:lang w:val="sr-Cyrl-RS"/>
        </w:rPr>
        <w:t xml:space="preserve">, али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рјешавање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дефинисаних проблема, односно постизање постављених циљева очекује се у временском периоду од 6 </w:t>
      </w:r>
      <w:proofErr w:type="spellStart"/>
      <w:r>
        <w:rPr>
          <w:rFonts w:ascii="Times New Roman" w:eastAsia="Arial Unicode MS" w:hAnsi="Times New Roman"/>
          <w:bCs/>
          <w:lang w:val="sr-Cyrl-RS"/>
        </w:rPr>
        <w:t>мјесеци</w:t>
      </w:r>
      <w:proofErr w:type="spellEnd"/>
      <w:r>
        <w:rPr>
          <w:rFonts w:ascii="Times New Roman" w:eastAsia="Arial Unicode MS" w:hAnsi="Times New Roman"/>
          <w:bCs/>
          <w:lang w:val="sr-Cyrl-RS"/>
        </w:rPr>
        <w:t xml:space="preserve"> од дана ступања на снагу.</w:t>
      </w:r>
    </w:p>
    <w:p w14:paraId="10437828" w14:textId="77777777" w:rsidR="004B3489" w:rsidRDefault="004B3489" w:rsidP="004B3489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</w:p>
    <w:p w14:paraId="07655181" w14:textId="55AD3A42" w:rsidR="004B3489" w:rsidRDefault="00D76726" w:rsidP="004B3489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  <w:r>
        <w:rPr>
          <w:rFonts w:eastAsiaTheme="minorEastAsia"/>
          <w:b/>
          <w:bCs/>
          <w:sz w:val="24"/>
          <w:szCs w:val="24"/>
          <w:lang w:val="bs-Latn-BA" w:eastAsia="bs-Latn-BA"/>
        </w:rPr>
        <w:t>d</w:t>
      </w:r>
      <w:r w:rsidR="004B3489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)   Разматрање могућности да се проблем </w:t>
      </w:r>
      <w:proofErr w:type="spellStart"/>
      <w:r w:rsidR="004B3489">
        <w:rPr>
          <w:rFonts w:eastAsiaTheme="minorEastAsia"/>
          <w:b/>
          <w:bCs/>
          <w:sz w:val="24"/>
          <w:szCs w:val="24"/>
          <w:lang w:val="sr-Cyrl-RS" w:eastAsia="bs-Latn-BA"/>
        </w:rPr>
        <w:t>ријеши</w:t>
      </w:r>
      <w:proofErr w:type="spellEnd"/>
      <w:r w:rsidR="004B3489"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без доношења закона</w:t>
      </w:r>
    </w:p>
    <w:p w14:paraId="54F47377" w14:textId="7C170AAD" w:rsidR="004B3489" w:rsidRDefault="004B3489" w:rsidP="004B3489">
      <w:pPr>
        <w:pStyle w:val="Pasussalistom"/>
        <w:ind w:left="0"/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bCs/>
          <w:sz w:val="24"/>
          <w:szCs w:val="24"/>
          <w:lang w:val="sr-Cyrl-RS" w:eastAsia="ja-JP"/>
        </w:rPr>
        <w:t xml:space="preserve">За потребе остваривања оперативних циљева у поступку сачињавања нацрта овог прописа, сагледана су и предложена три могућа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којима се може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ријешити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дефини</w:t>
      </w:r>
      <w:proofErr w:type="spellEnd"/>
      <w:r w:rsidR="00D76726">
        <w:rPr>
          <w:rFonts w:eastAsia="Arial Unicode MS"/>
          <w:bCs/>
          <w:sz w:val="24"/>
          <w:szCs w:val="24"/>
          <w:lang w:val="bs-Cyrl-BA" w:eastAsia="ja-JP"/>
        </w:rPr>
        <w:t>с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ани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проблем, односно остварити циљ</w:t>
      </w:r>
      <w:r w:rsidR="00D76726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а што се огледа у сљедећим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рјешењима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>:</w:t>
      </w:r>
    </w:p>
    <w:p w14:paraId="40FE7F83" w14:textId="77777777" w:rsidR="004B3489" w:rsidRDefault="004B3489" w:rsidP="004B3489">
      <w:pPr>
        <w:pStyle w:val="Pasussalistom"/>
        <w:ind w:left="0"/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bCs/>
          <w:sz w:val="24"/>
          <w:szCs w:val="24"/>
          <w:lang w:val="sr-Cyrl-RS" w:eastAsia="ja-JP"/>
        </w:rPr>
        <w:t xml:space="preserve">1) задржавање постојећег стања кроз ненормативно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– задржавањем постојећег стања не би се могли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ријешити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дефинисани проблеми нити постићи постављени циљеви; </w:t>
      </w:r>
    </w:p>
    <w:p w14:paraId="7E6E91EA" w14:textId="77777777" w:rsidR="004B3489" w:rsidRDefault="004B3489" w:rsidP="004B3489">
      <w:pPr>
        <w:pStyle w:val="Pasussalistom"/>
        <w:ind w:left="0"/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bCs/>
          <w:sz w:val="24"/>
          <w:szCs w:val="24"/>
          <w:lang w:val="sr-Cyrl-RS" w:eastAsia="ja-JP"/>
        </w:rPr>
        <w:t xml:space="preserve">2) постепени приступ у начину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рјешавања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утврђеног проблема кроз доношење одређених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измјена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и/или допуна акта, нормативно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– предлагањем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који се огледа у доношењу прописа којим се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мијења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и допуњава Закон о Полицији Брчко дистрикта Босне и Херцеговине, представља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, односно опцију која је најповољнија за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проблема; </w:t>
      </w:r>
    </w:p>
    <w:p w14:paraId="72E0A93A" w14:textId="1B01786D" w:rsidR="004B3489" w:rsidRDefault="004B3489" w:rsidP="004B3489">
      <w:pPr>
        <w:pStyle w:val="Pasussalistom"/>
        <w:ind w:left="0"/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bCs/>
          <w:sz w:val="24"/>
          <w:szCs w:val="24"/>
          <w:lang w:val="sr-Cyrl-RS" w:eastAsia="ja-JP"/>
        </w:rPr>
        <w:t xml:space="preserve">3) потпуно нови приступ у односу на тренутно стање у начину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рјешавања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утврђеног проблема, доношењем новог акта, нормативно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– узимајући у обзир да су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lastRenderedPageBreak/>
        <w:t xml:space="preserve">и допуна Закона о Полицији Брчко дистрикта Босне и Херцеговине у обиму који не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захт</w:t>
      </w:r>
      <w:r w:rsidR="00D76726">
        <w:rPr>
          <w:rFonts w:eastAsia="Arial Unicode MS"/>
          <w:bCs/>
          <w:sz w:val="24"/>
          <w:szCs w:val="24"/>
          <w:lang w:val="sr-Cyrl-RS" w:eastAsia="ja-JP"/>
        </w:rPr>
        <w:t>и</w:t>
      </w:r>
      <w:r>
        <w:rPr>
          <w:rFonts w:eastAsia="Arial Unicode MS"/>
          <w:bCs/>
          <w:sz w:val="24"/>
          <w:szCs w:val="24"/>
          <w:lang w:val="sr-Cyrl-RS" w:eastAsia="ja-JP"/>
        </w:rPr>
        <w:t>јева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доношење новог прописа, ова опција не омогућава испуњавање наведене обавезе.</w:t>
      </w:r>
    </w:p>
    <w:p w14:paraId="2FC91394" w14:textId="77777777" w:rsidR="004B3489" w:rsidRDefault="004B3489" w:rsidP="004B3489">
      <w:pPr>
        <w:jc w:val="both"/>
        <w:rPr>
          <w:rFonts w:eastAsiaTheme="minorEastAsia"/>
          <w:b/>
          <w:bCs/>
          <w:sz w:val="24"/>
          <w:szCs w:val="24"/>
          <w:lang w:val="sr-Cyrl-RS" w:eastAsia="bs-Latn-BA"/>
        </w:rPr>
      </w:pPr>
    </w:p>
    <w:p w14:paraId="5000D1D5" w14:textId="77777777" w:rsidR="004B3489" w:rsidRDefault="004B3489" w:rsidP="00D76726">
      <w:pPr>
        <w:rPr>
          <w:rFonts w:eastAsiaTheme="minorEastAsia"/>
          <w:b/>
          <w:bCs/>
          <w:sz w:val="24"/>
          <w:szCs w:val="24"/>
          <w:lang w:val="sr-Cyrl-RS" w:eastAsia="bs-Latn-BA"/>
        </w:rPr>
      </w:pPr>
      <w:r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е)    Одговор на питање зашто је доношење закона најбољи начин </w:t>
      </w:r>
      <w:proofErr w:type="spellStart"/>
      <w:r>
        <w:rPr>
          <w:rFonts w:eastAsiaTheme="minorEastAsia"/>
          <w:b/>
          <w:bCs/>
          <w:sz w:val="24"/>
          <w:szCs w:val="24"/>
          <w:lang w:val="sr-Cyrl-RS" w:eastAsia="bs-Latn-BA"/>
        </w:rPr>
        <w:t>рјешавања</w:t>
      </w:r>
      <w:proofErr w:type="spellEnd"/>
      <w:r>
        <w:rPr>
          <w:rFonts w:eastAsiaTheme="minorEastAsia"/>
          <w:b/>
          <w:bCs/>
          <w:sz w:val="24"/>
          <w:szCs w:val="24"/>
          <w:lang w:val="sr-Cyrl-RS" w:eastAsia="bs-Latn-BA"/>
        </w:rPr>
        <w:t xml:space="preserve"> проблема</w:t>
      </w:r>
    </w:p>
    <w:p w14:paraId="4A7EB3A4" w14:textId="77777777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/>
        </w:rPr>
      </w:pPr>
    </w:p>
    <w:p w14:paraId="79BE7D8E" w14:textId="154F6BF9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bCs/>
          <w:sz w:val="24"/>
          <w:szCs w:val="24"/>
          <w:lang w:val="sr-Cyrl-RS" w:eastAsia="ja-JP"/>
        </w:rPr>
        <w:t xml:space="preserve">Изабрана опција која се огледа у постепеном приступу у начину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рјешавања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утврђеног проблема кроз доношење одређених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измјена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и допуна акта (нормативно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) представља опцију која је најповољнија за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рјешавање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проблема, узимајући у обзир чињеницу да су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и допуне Закона о Полицији Брчко дистрикта Босне и Херцеговине обима који не обавезује предлагање новог нормативног акта, па је сходно одредбама Јединствених правила и процедуре за израду закона и других прописа Брчко дистрикта БиХ („Службени гласник Брчко дистрикта БиХ“, број: 33/20) ова опција једина и могућа. Дефинисани проблеми су нормативне природе (произилазе из важећег Закона о Полицији Брчко дистрикта Босне и Херцеговине) и одабрано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рјешење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за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рјешавање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дефинисаних проблема и постизање постављених циљева, нужно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подразумијева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и допуне Закона о Полицији Брчко дистрикта Босне и Херцеговине.</w:t>
      </w:r>
    </w:p>
    <w:p w14:paraId="1BE3AEC5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bs-Latn-BA"/>
        </w:rPr>
      </w:pPr>
    </w:p>
    <w:p w14:paraId="08B46A8D" w14:textId="1ED69214" w:rsidR="004B3489" w:rsidRDefault="00D76726" w:rsidP="004B3489">
      <w:pPr>
        <w:jc w:val="both"/>
        <w:rPr>
          <w:rFonts w:eastAsiaTheme="minorEastAsia"/>
          <w:b/>
          <w:sz w:val="24"/>
          <w:szCs w:val="24"/>
          <w:lang w:val="sr-Cyrl-RS" w:eastAsia="bs-Latn-BA"/>
        </w:rPr>
      </w:pPr>
      <w:r>
        <w:rPr>
          <w:rFonts w:eastAsiaTheme="minorEastAsia"/>
          <w:b/>
          <w:sz w:val="24"/>
          <w:szCs w:val="24"/>
          <w:lang w:val="bs-Latn-BA" w:eastAsia="bs-Latn-BA"/>
        </w:rPr>
        <w:t>f</w:t>
      </w:r>
      <w:r w:rsidR="004B3489">
        <w:rPr>
          <w:rFonts w:eastAsiaTheme="minorEastAsia"/>
          <w:b/>
          <w:sz w:val="24"/>
          <w:szCs w:val="24"/>
          <w:lang w:val="sr-Cyrl-RS" w:eastAsia="bs-Latn-BA"/>
        </w:rPr>
        <w:t xml:space="preserve">)   </w:t>
      </w:r>
      <w:proofErr w:type="spellStart"/>
      <w:r w:rsidR="004B3489">
        <w:rPr>
          <w:rFonts w:eastAsiaTheme="minorEastAsia"/>
          <w:b/>
          <w:sz w:val="24"/>
          <w:szCs w:val="24"/>
          <w:lang w:val="sr-Cyrl-RS" w:eastAsia="bs-Latn-BA"/>
        </w:rPr>
        <w:t>Вриједности</w:t>
      </w:r>
      <w:proofErr w:type="spellEnd"/>
      <w:r w:rsidR="004B3489">
        <w:rPr>
          <w:rFonts w:eastAsiaTheme="minorEastAsia"/>
          <w:b/>
          <w:sz w:val="24"/>
          <w:szCs w:val="24"/>
          <w:lang w:val="sr-Cyrl-RS" w:eastAsia="bs-Latn-BA"/>
        </w:rPr>
        <w:t xml:space="preserve"> којима се обрађивач водио и тренутну политику дате институције у вези са њима</w:t>
      </w:r>
    </w:p>
    <w:p w14:paraId="0C68526E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</w:p>
    <w:p w14:paraId="192F0A13" w14:textId="0CCA8651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sz w:val="24"/>
          <w:szCs w:val="24"/>
          <w:lang w:val="sr-Cyrl-RS"/>
        </w:rPr>
        <w:t xml:space="preserve">Узимајући у обзир основне проблеме који су наведени у анализи садашњег стања, доношењем овог прописа 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успоставиће се </w:t>
      </w:r>
      <w:r>
        <w:rPr>
          <w:rFonts w:eastAsia="Arial Unicode MS"/>
          <w:bCs/>
          <w:sz w:val="24"/>
          <w:szCs w:val="24"/>
          <w:lang w:val="sr-Cyrl-RS"/>
        </w:rPr>
        <w:t xml:space="preserve">већи степен ефикасности у раду Полиције из области европских интеграција, систем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провјере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имовинског стања запослених у Полицији </w:t>
      </w:r>
      <w:r w:rsidR="00D76726">
        <w:rPr>
          <w:rFonts w:eastAsia="Arial Unicode MS"/>
          <w:bCs/>
          <w:sz w:val="24"/>
          <w:szCs w:val="24"/>
          <w:lang w:val="sr-Cyrl-RS"/>
        </w:rPr>
        <w:t>с</w:t>
      </w:r>
      <w:r>
        <w:rPr>
          <w:rFonts w:eastAsia="Arial Unicode MS"/>
          <w:bCs/>
          <w:sz w:val="24"/>
          <w:szCs w:val="24"/>
          <w:lang w:val="sr-Cyrl-RS"/>
        </w:rPr>
        <w:t xml:space="preserve"> циљ</w:t>
      </w:r>
      <w:r w:rsidR="00D76726">
        <w:rPr>
          <w:rFonts w:eastAsia="Arial Unicode MS"/>
          <w:bCs/>
          <w:sz w:val="24"/>
          <w:szCs w:val="24"/>
          <w:lang w:val="sr-Cyrl-RS"/>
        </w:rPr>
        <w:t>ем</w:t>
      </w:r>
      <w:r>
        <w:rPr>
          <w:rFonts w:eastAsia="Arial Unicode MS"/>
          <w:bCs/>
          <w:sz w:val="24"/>
          <w:szCs w:val="24"/>
          <w:lang w:val="sr-Cyrl-RS"/>
        </w:rPr>
        <w:t xml:space="preserve"> превенције корупције и откривања исте, ускладити услови за шефа Полиције,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замјеника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шефа Пол</w:t>
      </w:r>
      <w:r w:rsidR="00D76726">
        <w:rPr>
          <w:rFonts w:eastAsia="Arial Unicode MS"/>
          <w:bCs/>
          <w:sz w:val="24"/>
          <w:szCs w:val="24"/>
          <w:lang w:val="sr-Cyrl-RS"/>
        </w:rPr>
        <w:t>и</w:t>
      </w:r>
      <w:r>
        <w:rPr>
          <w:rFonts w:eastAsia="Arial Unicode MS"/>
          <w:bCs/>
          <w:sz w:val="24"/>
          <w:szCs w:val="24"/>
          <w:lang w:val="sr-Cyrl-RS"/>
        </w:rPr>
        <w:t xml:space="preserve">ције и помоћника шефа Полиције, те прописати специфична радна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мјеста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државних службеника и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намјештеника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, и то у периоду од ступања на снагу, односно осмог дана од дана објаве у </w:t>
      </w:r>
      <w:r w:rsidR="00D76726">
        <w:rPr>
          <w:rFonts w:eastAsia="Arial Unicode MS"/>
          <w:bCs/>
          <w:sz w:val="24"/>
          <w:szCs w:val="24"/>
          <w:lang w:val="sr-Cyrl-RS"/>
        </w:rPr>
        <w:t>„</w:t>
      </w:r>
      <w:r>
        <w:rPr>
          <w:rFonts w:eastAsia="Arial Unicode MS"/>
          <w:bCs/>
          <w:sz w:val="24"/>
          <w:szCs w:val="24"/>
          <w:lang w:val="sr-Cyrl-RS"/>
        </w:rPr>
        <w:t>Службеном гласнику Брчко дистрикта БиХ</w:t>
      </w:r>
      <w:r w:rsidR="00D76726">
        <w:rPr>
          <w:rFonts w:eastAsia="Arial Unicode MS"/>
          <w:bCs/>
          <w:sz w:val="24"/>
          <w:szCs w:val="24"/>
          <w:lang w:val="sr-Cyrl-RS"/>
        </w:rPr>
        <w:t>“</w:t>
      </w:r>
      <w:r>
        <w:rPr>
          <w:rFonts w:eastAsia="Arial Unicode MS"/>
          <w:bCs/>
          <w:sz w:val="24"/>
          <w:szCs w:val="24"/>
          <w:lang w:val="sr-Cyrl-RS"/>
        </w:rPr>
        <w:t xml:space="preserve">, али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рјешавање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дефинисаних проблема, односно постизање постављених циљева очекује се у временском периоду од 6 </w:t>
      </w:r>
      <w:proofErr w:type="spellStart"/>
      <w:r>
        <w:rPr>
          <w:rFonts w:eastAsia="Arial Unicode MS"/>
          <w:bCs/>
          <w:sz w:val="24"/>
          <w:szCs w:val="24"/>
          <w:lang w:val="sr-Cyrl-RS"/>
        </w:rPr>
        <w:t>мјесеци</w:t>
      </w:r>
      <w:proofErr w:type="spellEnd"/>
      <w:r>
        <w:rPr>
          <w:rFonts w:eastAsia="Arial Unicode MS"/>
          <w:bCs/>
          <w:sz w:val="24"/>
          <w:szCs w:val="24"/>
          <w:lang w:val="sr-Cyrl-RS"/>
        </w:rPr>
        <w:t xml:space="preserve"> од дана ступања на снагу.</w:t>
      </w:r>
    </w:p>
    <w:p w14:paraId="3B84C70E" w14:textId="77777777" w:rsidR="004B3489" w:rsidRPr="00D76726" w:rsidRDefault="004B3489" w:rsidP="004B3489">
      <w:pPr>
        <w:jc w:val="both"/>
        <w:rPr>
          <w:rFonts w:eastAsia="Arial Unicode MS"/>
          <w:sz w:val="24"/>
          <w:szCs w:val="24"/>
          <w:lang w:val="bs-Cyrl-BA"/>
        </w:rPr>
      </w:pPr>
    </w:p>
    <w:p w14:paraId="6FD526EB" w14:textId="56E124C6" w:rsidR="004B3489" w:rsidRDefault="00D76726" w:rsidP="004B3489">
      <w:pPr>
        <w:jc w:val="both"/>
        <w:rPr>
          <w:rFonts w:eastAsiaTheme="minorEastAsia"/>
          <w:b/>
          <w:sz w:val="24"/>
          <w:szCs w:val="24"/>
          <w:lang w:val="sr-Cyrl-RS" w:eastAsia="bs-Latn-BA"/>
        </w:rPr>
      </w:pPr>
      <w:r>
        <w:rPr>
          <w:rFonts w:eastAsiaTheme="minorEastAsia"/>
          <w:b/>
          <w:sz w:val="24"/>
          <w:szCs w:val="24"/>
          <w:lang w:val="bs-Latn-BA" w:eastAsia="bs-Latn-BA"/>
        </w:rPr>
        <w:t>g</w:t>
      </w:r>
      <w:r w:rsidR="004B3489">
        <w:rPr>
          <w:rFonts w:eastAsiaTheme="minorEastAsia"/>
          <w:b/>
          <w:sz w:val="24"/>
          <w:szCs w:val="24"/>
          <w:lang w:val="sr-Cyrl-RS" w:eastAsia="bs-Latn-BA"/>
        </w:rPr>
        <w:t xml:space="preserve">)    </w:t>
      </w:r>
      <w:proofErr w:type="spellStart"/>
      <w:r w:rsidR="004B3489">
        <w:rPr>
          <w:rFonts w:eastAsiaTheme="minorEastAsia"/>
          <w:b/>
          <w:sz w:val="24"/>
          <w:szCs w:val="24"/>
          <w:lang w:val="sr-Cyrl-RS" w:eastAsia="bs-Latn-BA"/>
        </w:rPr>
        <w:t>Вјероватноћа</w:t>
      </w:r>
      <w:proofErr w:type="spellEnd"/>
      <w:r w:rsidR="004B3489">
        <w:rPr>
          <w:rFonts w:eastAsiaTheme="minorEastAsia"/>
          <w:b/>
          <w:sz w:val="24"/>
          <w:szCs w:val="24"/>
          <w:lang w:val="sr-Cyrl-RS" w:eastAsia="bs-Latn-BA"/>
        </w:rPr>
        <w:t xml:space="preserve"> буџетских прихода од доношења закона</w:t>
      </w:r>
    </w:p>
    <w:p w14:paraId="5F430679" w14:textId="77777777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</w:p>
    <w:p w14:paraId="295C2899" w14:textId="77777777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Усвајање овог прописа неће довести до стварања буџетских прихода. </w:t>
      </w:r>
    </w:p>
    <w:p w14:paraId="4F8E4ADA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20DA5BCC" w14:textId="3C50349A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>
        <w:rPr>
          <w:rFonts w:eastAsiaTheme="minorEastAsia"/>
          <w:b/>
          <w:sz w:val="24"/>
          <w:szCs w:val="24"/>
          <w:lang w:val="sr-Cyrl-RS" w:eastAsia="sr-Latn-BA"/>
        </w:rPr>
        <w:t xml:space="preserve">3. УСКЛАЂЕНОСТ ЗАКОНА СА </w:t>
      </w:r>
      <w:r w:rsidR="00D76726" w:rsidRPr="00D76726">
        <w:rPr>
          <w:rFonts w:eastAsiaTheme="minorEastAsia"/>
          <w:b/>
          <w:i/>
          <w:sz w:val="24"/>
          <w:szCs w:val="24"/>
          <w:lang w:val="sr-Cyrl-RS" w:eastAsia="sr-Latn-BA"/>
        </w:rPr>
        <w:t>AC</w:t>
      </w:r>
      <w:r w:rsidRPr="00D76726">
        <w:rPr>
          <w:rFonts w:eastAsiaTheme="minorEastAsia"/>
          <w:b/>
          <w:i/>
          <w:sz w:val="24"/>
          <w:szCs w:val="24"/>
          <w:lang w:val="sr-Cyrl-RS" w:eastAsia="sr-Latn-BA"/>
        </w:rPr>
        <w:t>Q</w:t>
      </w:r>
      <w:r w:rsidR="00D76726" w:rsidRPr="00D76726">
        <w:rPr>
          <w:rFonts w:eastAsiaTheme="minorEastAsia"/>
          <w:b/>
          <w:i/>
          <w:sz w:val="24"/>
          <w:szCs w:val="24"/>
          <w:lang w:val="sr-Cyrl-RS" w:eastAsia="sr-Latn-BA"/>
        </w:rPr>
        <w:t>UIS</w:t>
      </w:r>
      <w:r>
        <w:rPr>
          <w:rFonts w:eastAsiaTheme="minorEastAsia"/>
          <w:b/>
          <w:sz w:val="24"/>
          <w:szCs w:val="24"/>
          <w:lang w:val="sr-Cyrl-RS" w:eastAsia="sr-Latn-BA"/>
        </w:rPr>
        <w:t xml:space="preserve"> ЕУ</w:t>
      </w:r>
    </w:p>
    <w:p w14:paraId="74006956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4ED60C57" w14:textId="7AD6274E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>У складу са Одлуком о процедурама у поступку усклађивања прописа Брчко дистрикта БиХ са правом ЕУ („Службени гласник Брчко дистрикта Босне и Херцеговине</w:t>
      </w:r>
      <w:r w:rsidR="00D76726">
        <w:rPr>
          <w:rFonts w:eastAsiaTheme="minorEastAsia"/>
          <w:sz w:val="24"/>
          <w:szCs w:val="24"/>
          <w:lang w:val="sr-Cyrl-RS" w:eastAsia="sr-Latn-BA"/>
        </w:rPr>
        <w:t>“</w:t>
      </w:r>
      <w:r>
        <w:rPr>
          <w:rFonts w:eastAsiaTheme="minorEastAsia"/>
          <w:sz w:val="24"/>
          <w:szCs w:val="24"/>
          <w:lang w:val="sr-Cyrl-RS" w:eastAsia="sr-Latn-BA"/>
        </w:rPr>
        <w:t xml:space="preserve">, број: 49/14 и 30/20) прибављено је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Обавјештење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Одјељења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за европске интеграције и међународну сарадњу, предмет</w:t>
      </w:r>
      <w:r w:rsidR="00D76726">
        <w:rPr>
          <w:rFonts w:eastAsiaTheme="minorEastAsia"/>
          <w:sz w:val="24"/>
          <w:szCs w:val="24"/>
          <w:lang w:val="sr-Cyrl-RS" w:eastAsia="sr-Latn-BA"/>
        </w:rPr>
        <w:t>,</w:t>
      </w:r>
      <w:r>
        <w:rPr>
          <w:rFonts w:eastAsiaTheme="minorEastAsia"/>
          <w:sz w:val="24"/>
          <w:szCs w:val="24"/>
          <w:lang w:val="sr-Cyrl-RS" w:eastAsia="sr-Latn-BA"/>
        </w:rPr>
        <w:t xml:space="preserve"> број: 02-000179/23, број акта: 18-1302МГ-001/22 од 6.</w:t>
      </w:r>
      <w:r w:rsidR="00D76726">
        <w:rPr>
          <w:rFonts w:eastAsiaTheme="minorEastAsia"/>
          <w:sz w:val="24"/>
          <w:szCs w:val="24"/>
          <w:lang w:val="sr-Cyrl-RS" w:eastAsia="sr-Latn-BA"/>
        </w:rPr>
        <w:t xml:space="preserve"> </w:t>
      </w:r>
      <w:r>
        <w:rPr>
          <w:rFonts w:eastAsiaTheme="minorEastAsia"/>
          <w:sz w:val="24"/>
          <w:szCs w:val="24"/>
          <w:lang w:val="sr-Cyrl-RS" w:eastAsia="sr-Latn-BA"/>
        </w:rPr>
        <w:t>10.</w:t>
      </w:r>
      <w:r w:rsidR="00D76726">
        <w:rPr>
          <w:rFonts w:eastAsiaTheme="minorEastAsia"/>
          <w:sz w:val="24"/>
          <w:szCs w:val="24"/>
          <w:lang w:val="sr-Cyrl-RS" w:eastAsia="sr-Latn-BA"/>
        </w:rPr>
        <w:t xml:space="preserve"> </w:t>
      </w:r>
      <w:r>
        <w:rPr>
          <w:rFonts w:eastAsiaTheme="minorEastAsia"/>
          <w:sz w:val="24"/>
          <w:szCs w:val="24"/>
          <w:lang w:val="sr-Cyrl-RS" w:eastAsia="sr-Latn-BA"/>
        </w:rPr>
        <w:t xml:space="preserve">2023. године. </w:t>
      </w:r>
    </w:p>
    <w:p w14:paraId="04A44871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2D7BBA91" w14:textId="69D852C5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>
        <w:rPr>
          <w:rFonts w:eastAsiaTheme="minorEastAsia"/>
          <w:b/>
          <w:sz w:val="24"/>
          <w:szCs w:val="24"/>
          <w:lang w:val="sr-Cyrl-RS" w:eastAsia="sr-Latn-BA"/>
        </w:rPr>
        <w:t>4. ОБЈАШЊЕЊЕ ОСНОВНИХ ПРАВНИХ ИН</w:t>
      </w:r>
      <w:r w:rsidRPr="005C7C8B">
        <w:rPr>
          <w:rFonts w:eastAsiaTheme="minorEastAsia"/>
          <w:b/>
          <w:sz w:val="24"/>
          <w:szCs w:val="24"/>
          <w:lang w:val="sr-Cyrl-RS" w:eastAsia="sr-Latn-BA"/>
        </w:rPr>
        <w:t>СТ</w:t>
      </w:r>
      <w:r w:rsidR="007E35BA" w:rsidRPr="005C7C8B">
        <w:rPr>
          <w:rFonts w:eastAsiaTheme="minorEastAsia"/>
          <w:b/>
          <w:sz w:val="24"/>
          <w:szCs w:val="24"/>
          <w:lang w:val="bs-Cyrl-BA" w:eastAsia="sr-Latn-BA"/>
        </w:rPr>
        <w:t>И</w:t>
      </w:r>
      <w:r w:rsidRPr="005C7C8B">
        <w:rPr>
          <w:rFonts w:eastAsiaTheme="minorEastAsia"/>
          <w:b/>
          <w:sz w:val="24"/>
          <w:szCs w:val="24"/>
          <w:lang w:val="sr-Cyrl-RS" w:eastAsia="sr-Latn-BA"/>
        </w:rPr>
        <w:t>ТУТ</w:t>
      </w:r>
      <w:r>
        <w:rPr>
          <w:rFonts w:eastAsiaTheme="minorEastAsia"/>
          <w:b/>
          <w:sz w:val="24"/>
          <w:szCs w:val="24"/>
          <w:lang w:val="sr-Cyrl-RS" w:eastAsia="sr-Latn-BA"/>
        </w:rPr>
        <w:t>А</w:t>
      </w:r>
    </w:p>
    <w:p w14:paraId="7EB12A42" w14:textId="77777777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</w:p>
    <w:p w14:paraId="6DAF2128" w14:textId="6FBC3065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Члан 1 нацрта прописа прописује предмет закона. </w:t>
      </w:r>
    </w:p>
    <w:p w14:paraId="7297ED0B" w14:textId="39831DF5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lastRenderedPageBreak/>
        <w:t xml:space="preserve">Чланом 2 нацрта прописа брисане су надлежности Канцеларије за жалбе и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притужне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грађана, с обзиром </w:t>
      </w:r>
      <w:r w:rsidR="005C7C8B">
        <w:rPr>
          <w:rFonts w:eastAsiaTheme="minorEastAsia"/>
          <w:sz w:val="24"/>
          <w:szCs w:val="24"/>
          <w:lang w:val="bs-Cyrl-BA" w:eastAsia="sr-Latn-BA"/>
        </w:rPr>
        <w:t xml:space="preserve">на то </w:t>
      </w:r>
      <w:r>
        <w:rPr>
          <w:rFonts w:eastAsiaTheme="minorEastAsia"/>
          <w:sz w:val="24"/>
          <w:szCs w:val="24"/>
          <w:lang w:val="sr-Cyrl-RS" w:eastAsia="sr-Latn-BA"/>
        </w:rPr>
        <w:t xml:space="preserve">да иста више не постоји. </w:t>
      </w:r>
    </w:p>
    <w:p w14:paraId="496DC664" w14:textId="7621029D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Чланом 3 нацрта прописа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мијењају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се и додају нови послови Полиције. </w:t>
      </w:r>
    </w:p>
    <w:p w14:paraId="1360CCDD" w14:textId="6B6E2D3B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Чланом 4 нацрта прописа додају се нови чланови који прописују обавезу доношења Плана интегритета, обавезу подношења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Извјештаја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о имовинском стању, садржај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Извјештаја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о имовинском стању и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провјеру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података из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Извјештаја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о имовинском стању. </w:t>
      </w:r>
    </w:p>
    <w:p w14:paraId="039FE84C" w14:textId="7CCA155C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>Чланом 5 нацрта прописа додају се нове надлежности шефа Полиције.</w:t>
      </w:r>
    </w:p>
    <w:p w14:paraId="289F4CF4" w14:textId="0DBAF86D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Чланом 6 нацрта прописа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мијења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се услов који се односи на године живота лица које се пријављује на јавни позив за заснивање радног односа на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мјесто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шефа Полиције,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замјеника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шефа Полиције или помоћника шефа Полиције.</w:t>
      </w:r>
    </w:p>
    <w:p w14:paraId="0257FFF7" w14:textId="253F96D1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Чланом 7 нацрта прописа брише се доказ о испуњавању услова за радно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мјесто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шефа Полиције,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замјеника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шефа Полиције и помоћника шефа Полиције. </w:t>
      </w:r>
    </w:p>
    <w:p w14:paraId="0503599C" w14:textId="4A95A7B3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Члан 8 нацрта прописа одређује услове за истек и прекид мандата шефа Полиције,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замјеника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шефа Полиције и помоћника шефа Полиције. </w:t>
      </w:r>
    </w:p>
    <w:p w14:paraId="6C9175F6" w14:textId="3661B449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Чланом 9 нацрта прописа прописује се да Правилник о унутрашњој организацији и систематизацији радних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мјеста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у Полицији утврђује критериј</w:t>
      </w:r>
      <w:r w:rsidR="005C7C8B">
        <w:rPr>
          <w:rFonts w:eastAsiaTheme="minorEastAsia"/>
          <w:sz w:val="24"/>
          <w:szCs w:val="24"/>
          <w:lang w:val="sr-Cyrl-RS" w:eastAsia="sr-Latn-BA"/>
        </w:rPr>
        <w:t>ум</w:t>
      </w:r>
      <w:r>
        <w:rPr>
          <w:rFonts w:eastAsiaTheme="minorEastAsia"/>
          <w:sz w:val="24"/>
          <w:szCs w:val="24"/>
          <w:lang w:val="sr-Cyrl-RS" w:eastAsia="sr-Latn-BA"/>
        </w:rPr>
        <w:t xml:space="preserve">е, ограничен број и висину посебне накнаде специфичних радних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мјеста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државних службеника и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намјештеника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2367495C" w14:textId="5D4E1E79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Чланом 10 нацрта прописа прописује се обавеза шефа Полиције да у року од шест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мјесеци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донесе подзаконски акт. </w:t>
      </w:r>
    </w:p>
    <w:p w14:paraId="4C760173" w14:textId="18F3EC83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Члан 11 нацрта прописа одређује рок за ступање на снагу овог прописа. </w:t>
      </w:r>
    </w:p>
    <w:p w14:paraId="66226700" w14:textId="77777777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</w:p>
    <w:p w14:paraId="50D65D1D" w14:textId="77777777" w:rsidR="004B3489" w:rsidRDefault="004B3489" w:rsidP="004B3489">
      <w:pPr>
        <w:jc w:val="both"/>
        <w:rPr>
          <w:rFonts w:eastAsia="Arial Unicode MS"/>
          <w:b/>
          <w:sz w:val="24"/>
          <w:szCs w:val="24"/>
          <w:lang w:val="sr-Cyrl-RS"/>
        </w:rPr>
      </w:pPr>
      <w:r>
        <w:rPr>
          <w:rFonts w:eastAsia="Arial Unicode MS"/>
          <w:b/>
          <w:sz w:val="24"/>
          <w:szCs w:val="24"/>
          <w:lang w:val="sr-Cyrl-RS"/>
        </w:rPr>
        <w:t>5. АНАЛИЗА ЕФЕКАТА ПРОПИСА</w:t>
      </w:r>
    </w:p>
    <w:p w14:paraId="4ABF13E0" w14:textId="77777777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</w:p>
    <w:p w14:paraId="1F6A5942" w14:textId="62CE4363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Одјељење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за привредни развој, спорт и културу у предмету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, </w:t>
      </w:r>
      <w:r>
        <w:rPr>
          <w:rFonts w:eastAsia="Arial Unicode MS"/>
          <w:bCs/>
          <w:sz w:val="24"/>
          <w:szCs w:val="24"/>
          <w:lang w:val="sr-Cyrl-RS" w:eastAsia="ja-JP"/>
        </w:rPr>
        <w:t>број: 02-000148/23, број акта: 13-1153ПГ-0002/22 од 18.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8.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2023. године, дало је економску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процјену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утицаја нацрта 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>з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акона о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измјенама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и допунама Закона о Полицији Брчко дистрикта БиХ, којом је утврђено да усвајање, односно реализација прописа неће утицати на пословно окружење, неће креирати додатна административна оптерећења, неће утицати на рад малих и средњих предузећа и обртника и неће имати утицаја на функциони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>с</w:t>
      </w:r>
      <w:r>
        <w:rPr>
          <w:rFonts w:eastAsia="Arial Unicode MS"/>
          <w:bCs/>
          <w:sz w:val="24"/>
          <w:szCs w:val="24"/>
          <w:lang w:val="sr-Cyrl-RS" w:eastAsia="ja-JP"/>
        </w:rPr>
        <w:t>ање тржишта и конкуренцију.</w:t>
      </w:r>
    </w:p>
    <w:p w14:paraId="4DEF0D7F" w14:textId="77777777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</w:p>
    <w:p w14:paraId="66E596C7" w14:textId="3759F100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bCs/>
          <w:sz w:val="24"/>
          <w:szCs w:val="24"/>
          <w:lang w:val="sr-Cyrl-RS" w:eastAsia="ja-JP"/>
        </w:rPr>
        <w:t>Дирекција за финансије Брчко дистрикта Босне и Херцеговине је актом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>,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 број: 02-04.1-1028/23 од 18.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8.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2023. године дала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процјену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фискалног утицаја, те утврдила да пропис може ићи у даљу процедуру, с тим да ће се о буџетским импликацијама истог очитовати по добијању нацрта овог прописа. Дана 30.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10.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2023. године Дирекција за финансије Брчко дистрикта Босне и Херцеговине дала је Буџетску анализу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>,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 број: 02-04.1-1395/23 у којој је садржано мишљење да нацрт прописа може ићи у даљу процедуру, с обзиром да предметне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неће узроковати додатна финансијска издвајања буџетских средстава по било ком основу. </w:t>
      </w:r>
    </w:p>
    <w:p w14:paraId="10D641BD" w14:textId="77777777" w:rsidR="004B3489" w:rsidRDefault="004B3489" w:rsidP="004B3489">
      <w:pPr>
        <w:jc w:val="both"/>
        <w:rPr>
          <w:rFonts w:eastAsia="Arial Unicode MS"/>
          <w:b/>
          <w:sz w:val="24"/>
          <w:szCs w:val="24"/>
          <w:lang w:val="sr-Cyrl-RS"/>
        </w:rPr>
      </w:pPr>
    </w:p>
    <w:p w14:paraId="06A4A34A" w14:textId="06E12979" w:rsidR="004B3489" w:rsidRDefault="004B3489" w:rsidP="004B3489">
      <w:pPr>
        <w:jc w:val="both"/>
        <w:rPr>
          <w:rFonts w:eastAsia="Arial Unicode MS"/>
          <w:sz w:val="24"/>
          <w:szCs w:val="24"/>
          <w:lang w:val="sr-Cyrl-RS" w:eastAsia="ja-JP"/>
        </w:rPr>
      </w:pPr>
      <w:proofErr w:type="spellStart"/>
      <w:r>
        <w:rPr>
          <w:rFonts w:eastAsia="Arial Unicode MS"/>
          <w:sz w:val="24"/>
          <w:szCs w:val="24"/>
          <w:lang w:val="sr-Cyrl-RS" w:eastAsia="ja-JP"/>
        </w:rPr>
        <w:t>Одјељење</w:t>
      </w:r>
      <w:proofErr w:type="spellEnd"/>
      <w:r>
        <w:rPr>
          <w:rFonts w:eastAsia="Arial Unicode MS"/>
          <w:sz w:val="24"/>
          <w:szCs w:val="24"/>
          <w:lang w:val="sr-Cyrl-RS" w:eastAsia="ja-JP"/>
        </w:rPr>
        <w:t xml:space="preserve"> за здравство и остале услуге је актом</w:t>
      </w:r>
      <w:r w:rsidR="005C7C8B">
        <w:rPr>
          <w:rFonts w:eastAsia="Arial Unicode MS"/>
          <w:sz w:val="24"/>
          <w:szCs w:val="24"/>
          <w:lang w:val="sr-Cyrl-RS" w:eastAsia="ja-JP"/>
        </w:rPr>
        <w:t xml:space="preserve">, </w:t>
      </w:r>
      <w:r>
        <w:rPr>
          <w:rFonts w:eastAsia="Arial Unicode MS"/>
          <w:sz w:val="24"/>
          <w:szCs w:val="24"/>
          <w:lang w:val="sr-Cyrl-RS" w:eastAsia="ja-JP"/>
        </w:rPr>
        <w:t>број: 05-1535АМ-0002/23 у предмету</w:t>
      </w:r>
      <w:r w:rsidR="005C7C8B">
        <w:rPr>
          <w:rFonts w:eastAsia="Arial Unicode MS"/>
          <w:sz w:val="24"/>
          <w:szCs w:val="24"/>
          <w:lang w:val="sr-Cyrl-RS" w:eastAsia="ja-JP"/>
        </w:rPr>
        <w:t>,</w:t>
      </w:r>
      <w:r>
        <w:rPr>
          <w:rFonts w:eastAsia="Arial Unicode MS"/>
          <w:sz w:val="24"/>
          <w:szCs w:val="24"/>
          <w:lang w:val="sr-Cyrl-RS" w:eastAsia="ja-JP"/>
        </w:rPr>
        <w:t xml:space="preserve"> број: 02-000146/23 од 18.</w:t>
      </w:r>
      <w:r w:rsidR="005C7C8B">
        <w:rPr>
          <w:rFonts w:eastAsia="Arial Unicode MS"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sz w:val="24"/>
          <w:szCs w:val="24"/>
          <w:lang w:val="sr-Cyrl-RS" w:eastAsia="ja-JP"/>
        </w:rPr>
        <w:t>8.</w:t>
      </w:r>
      <w:r w:rsidR="005C7C8B">
        <w:rPr>
          <w:rFonts w:eastAsia="Arial Unicode MS"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sz w:val="24"/>
          <w:szCs w:val="24"/>
          <w:lang w:val="sr-Cyrl-RS" w:eastAsia="ja-JP"/>
        </w:rPr>
        <w:t xml:space="preserve">2023. године дало </w:t>
      </w:r>
      <w:proofErr w:type="spellStart"/>
      <w:r>
        <w:rPr>
          <w:rFonts w:eastAsia="Arial Unicode MS"/>
          <w:sz w:val="24"/>
          <w:szCs w:val="24"/>
          <w:lang w:val="sr-Cyrl-RS" w:eastAsia="ja-JP"/>
        </w:rPr>
        <w:t>процјену</w:t>
      </w:r>
      <w:proofErr w:type="spellEnd"/>
      <w:r>
        <w:rPr>
          <w:rFonts w:eastAsia="Arial Unicode MS"/>
          <w:sz w:val="24"/>
          <w:szCs w:val="24"/>
          <w:lang w:val="sr-Cyrl-RS" w:eastAsia="ja-JP"/>
        </w:rPr>
        <w:t xml:space="preserve"> социјалног утицаја на израду овог прописа, те утврдило да реализација овог прописа не утиче на могућност запошљавања и тржиште рада. </w:t>
      </w:r>
      <w:proofErr w:type="spellStart"/>
      <w:r>
        <w:rPr>
          <w:rFonts w:eastAsia="Arial Unicode MS"/>
          <w:sz w:val="24"/>
          <w:szCs w:val="24"/>
          <w:lang w:val="sr-Cyrl-RS" w:eastAsia="ja-JP"/>
        </w:rPr>
        <w:t>Одјељење</w:t>
      </w:r>
      <w:proofErr w:type="spellEnd"/>
      <w:r>
        <w:rPr>
          <w:rFonts w:eastAsia="Arial Unicode MS"/>
          <w:sz w:val="24"/>
          <w:szCs w:val="24"/>
          <w:lang w:val="sr-Cyrl-RS" w:eastAsia="ja-JP"/>
        </w:rPr>
        <w:t xml:space="preserve"> за здравство и остале услуге је актом</w:t>
      </w:r>
      <w:r w:rsidR="005C7C8B">
        <w:rPr>
          <w:rFonts w:eastAsia="Arial Unicode MS"/>
          <w:sz w:val="24"/>
          <w:szCs w:val="24"/>
          <w:lang w:val="sr-Cyrl-RS" w:eastAsia="ja-JP"/>
        </w:rPr>
        <w:t>,</w:t>
      </w:r>
      <w:r>
        <w:rPr>
          <w:rFonts w:eastAsia="Arial Unicode MS"/>
          <w:sz w:val="24"/>
          <w:szCs w:val="24"/>
          <w:lang w:val="sr-Cyrl-RS" w:eastAsia="ja-JP"/>
        </w:rPr>
        <w:t xml:space="preserve"> број: 05-1535АМ-002/23 у предмету</w:t>
      </w:r>
      <w:r w:rsidR="005C7C8B">
        <w:rPr>
          <w:rFonts w:eastAsia="Arial Unicode MS"/>
          <w:sz w:val="24"/>
          <w:szCs w:val="24"/>
          <w:lang w:val="sr-Cyrl-RS" w:eastAsia="ja-JP"/>
        </w:rPr>
        <w:t>,</w:t>
      </w:r>
      <w:r>
        <w:rPr>
          <w:rFonts w:eastAsia="Arial Unicode MS"/>
          <w:sz w:val="24"/>
          <w:szCs w:val="24"/>
          <w:lang w:val="sr-Cyrl-RS" w:eastAsia="ja-JP"/>
        </w:rPr>
        <w:t xml:space="preserve"> број: 02-000146/23 од 18.</w:t>
      </w:r>
      <w:r w:rsidR="005C7C8B">
        <w:rPr>
          <w:rFonts w:eastAsia="Arial Unicode MS"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sz w:val="24"/>
          <w:szCs w:val="24"/>
          <w:lang w:val="sr-Cyrl-RS" w:eastAsia="ja-JP"/>
        </w:rPr>
        <w:t>8.</w:t>
      </w:r>
      <w:r w:rsidR="005C7C8B">
        <w:rPr>
          <w:rFonts w:eastAsia="Arial Unicode MS"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sz w:val="24"/>
          <w:szCs w:val="24"/>
          <w:lang w:val="sr-Cyrl-RS" w:eastAsia="ja-JP"/>
        </w:rPr>
        <w:t xml:space="preserve">2023. године дало </w:t>
      </w:r>
      <w:proofErr w:type="spellStart"/>
      <w:r>
        <w:rPr>
          <w:rFonts w:eastAsia="Arial Unicode MS"/>
          <w:sz w:val="24"/>
          <w:szCs w:val="24"/>
          <w:lang w:val="sr-Cyrl-RS" w:eastAsia="ja-JP"/>
        </w:rPr>
        <w:t>процјену</w:t>
      </w:r>
      <w:proofErr w:type="spellEnd"/>
      <w:r>
        <w:rPr>
          <w:rFonts w:eastAsia="Arial Unicode MS"/>
          <w:sz w:val="24"/>
          <w:szCs w:val="24"/>
          <w:lang w:val="sr-Cyrl-RS" w:eastAsia="ja-JP"/>
        </w:rPr>
        <w:t xml:space="preserve"> социјалног утицаја на израду овог прописа, те утврдило да реализација овог прописа не третира питање равноправности полова, да не утиче на социјалну укљученост и заштиту посебних група, да не даје повлаш</w:t>
      </w:r>
      <w:r w:rsidR="005C7C8B">
        <w:rPr>
          <w:rFonts w:eastAsia="Arial Unicode MS"/>
          <w:sz w:val="24"/>
          <w:szCs w:val="24"/>
          <w:lang w:val="sr-Cyrl-RS" w:eastAsia="ja-JP"/>
        </w:rPr>
        <w:t>ћ</w:t>
      </w:r>
      <w:r>
        <w:rPr>
          <w:rFonts w:eastAsia="Arial Unicode MS"/>
          <w:sz w:val="24"/>
          <w:szCs w:val="24"/>
          <w:lang w:val="sr-Cyrl-RS" w:eastAsia="ja-JP"/>
        </w:rPr>
        <w:t>ен положај одређене групе или појединца и да није у вези са приступом здравственој и социјалној заштити и образовању.</w:t>
      </w:r>
    </w:p>
    <w:p w14:paraId="75190720" w14:textId="77777777" w:rsidR="004B3489" w:rsidRDefault="004B3489" w:rsidP="004B3489">
      <w:pPr>
        <w:jc w:val="both"/>
        <w:rPr>
          <w:rFonts w:eastAsia="Arial Unicode MS"/>
          <w:sz w:val="24"/>
          <w:szCs w:val="24"/>
          <w:lang w:val="sr-Cyrl-RS" w:eastAsia="ja-JP"/>
        </w:rPr>
      </w:pPr>
    </w:p>
    <w:p w14:paraId="5C334E22" w14:textId="32881183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Одјељење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за просторно планирање и имовинскоправне послове је дало мишљење о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процјени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утицаја прописа на животну средину актом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>,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 број: 06-1534СМ-004/23 у предмету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>,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 број: 02-000148/23 од 21.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8.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2023. године којим је констатовало да овај пропис неће имати негативан утицај на животну средину.</w:t>
      </w:r>
    </w:p>
    <w:p w14:paraId="374963C4" w14:textId="77777777" w:rsidR="004B3489" w:rsidRDefault="004B3489" w:rsidP="004B3489">
      <w:pPr>
        <w:jc w:val="both"/>
        <w:rPr>
          <w:rFonts w:eastAsiaTheme="minorEastAsia"/>
          <w:b/>
          <w:color w:val="FF0000"/>
          <w:sz w:val="24"/>
          <w:szCs w:val="24"/>
          <w:lang w:val="sr-Cyrl-RS" w:eastAsia="sr-Latn-BA"/>
        </w:rPr>
      </w:pPr>
    </w:p>
    <w:p w14:paraId="158521E2" w14:textId="31D3595D" w:rsidR="004B3489" w:rsidRDefault="004B3489" w:rsidP="005C7C8B">
      <w:pPr>
        <w:rPr>
          <w:rFonts w:eastAsiaTheme="minorEastAsia"/>
          <w:b/>
          <w:sz w:val="24"/>
          <w:szCs w:val="24"/>
          <w:lang w:val="sr-Cyrl-RS" w:eastAsia="sr-Latn-BA"/>
        </w:rPr>
      </w:pPr>
      <w:r>
        <w:rPr>
          <w:rFonts w:eastAsiaTheme="minorEastAsia"/>
          <w:b/>
          <w:sz w:val="24"/>
          <w:szCs w:val="24"/>
          <w:lang w:val="sr-Cyrl-RS" w:eastAsia="sr-Latn-BA"/>
        </w:rPr>
        <w:t xml:space="preserve">6. </w:t>
      </w:r>
      <w:r w:rsidR="005C7C8B">
        <w:rPr>
          <w:rFonts w:eastAsiaTheme="minorEastAsia"/>
          <w:b/>
          <w:sz w:val="24"/>
          <w:szCs w:val="24"/>
          <w:lang w:val="sr-Cyrl-RS" w:eastAsia="sr-Latn-BA"/>
        </w:rPr>
        <w:t>С</w:t>
      </w:r>
      <w:r>
        <w:rPr>
          <w:rFonts w:eastAsiaTheme="minorEastAsia"/>
          <w:b/>
          <w:sz w:val="24"/>
          <w:szCs w:val="24"/>
          <w:lang w:val="sr-Cyrl-RS" w:eastAsia="sr-Latn-BA"/>
        </w:rPr>
        <w:t>ПРОВЕД</w:t>
      </w:r>
      <w:bookmarkStart w:id="4" w:name="_GoBack"/>
      <w:bookmarkEnd w:id="4"/>
      <w:r>
        <w:rPr>
          <w:rFonts w:eastAsiaTheme="minorEastAsia"/>
          <w:b/>
          <w:sz w:val="24"/>
          <w:szCs w:val="24"/>
          <w:lang w:val="sr-Cyrl-RS" w:eastAsia="sr-Latn-BA"/>
        </w:rPr>
        <w:t>ЕНИ МЕХАНИЗМИ И НАЧИНИ О</w:t>
      </w:r>
      <w:r w:rsidR="005C7C8B">
        <w:rPr>
          <w:rFonts w:eastAsiaTheme="minorEastAsia"/>
          <w:b/>
          <w:sz w:val="24"/>
          <w:szCs w:val="24"/>
          <w:lang w:val="sr-Cyrl-RS" w:eastAsia="sr-Latn-BA"/>
        </w:rPr>
        <w:t>БЕЗБЈЕЂИВАЊА</w:t>
      </w:r>
      <w:r>
        <w:rPr>
          <w:rFonts w:eastAsiaTheme="minorEastAsia"/>
          <w:b/>
          <w:sz w:val="24"/>
          <w:szCs w:val="24"/>
          <w:lang w:val="sr-Cyrl-RS" w:eastAsia="sr-Latn-BA"/>
        </w:rPr>
        <w:t xml:space="preserve"> ПОШТОВАЊА ПРОПИСА</w:t>
      </w:r>
    </w:p>
    <w:p w14:paraId="2F71A01D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</w:p>
    <w:p w14:paraId="3518372D" w14:textId="36AD1575" w:rsidR="004B3489" w:rsidRDefault="004B3489" w:rsidP="004B3489">
      <w:pPr>
        <w:pStyle w:val="Standard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Доношењем овог прописа, шеф Полиције ће након ступања на снагу истог, </w:t>
      </w:r>
      <w:proofErr w:type="spellStart"/>
      <w:r>
        <w:rPr>
          <w:rFonts w:ascii="Times New Roman" w:hAnsi="Times New Roman"/>
          <w:lang w:val="sr-Cyrl-RS"/>
        </w:rPr>
        <w:t>донијети</w:t>
      </w:r>
      <w:proofErr w:type="spellEnd"/>
      <w:r>
        <w:rPr>
          <w:rFonts w:ascii="Times New Roman" w:hAnsi="Times New Roman"/>
          <w:lang w:val="sr-Cyrl-RS"/>
        </w:rPr>
        <w:t xml:space="preserve"> подзаконски акт којим ће се утврдити образац </w:t>
      </w:r>
      <w:proofErr w:type="spellStart"/>
      <w:r>
        <w:rPr>
          <w:rFonts w:ascii="Times New Roman" w:hAnsi="Times New Roman"/>
          <w:lang w:val="sr-Cyrl-RS"/>
        </w:rPr>
        <w:t>Извјештаја</w:t>
      </w:r>
      <w:proofErr w:type="spellEnd"/>
      <w:r>
        <w:rPr>
          <w:rFonts w:ascii="Times New Roman" w:hAnsi="Times New Roman"/>
          <w:lang w:val="sr-Cyrl-RS"/>
        </w:rPr>
        <w:t xml:space="preserve"> о имовинском стању запосленог, поступак прикупљања података и </w:t>
      </w:r>
      <w:proofErr w:type="spellStart"/>
      <w:r>
        <w:rPr>
          <w:rFonts w:ascii="Times New Roman" w:hAnsi="Times New Roman"/>
          <w:lang w:val="sr-Cyrl-RS"/>
        </w:rPr>
        <w:t>провјере</w:t>
      </w:r>
      <w:proofErr w:type="spellEnd"/>
      <w:r>
        <w:rPr>
          <w:rFonts w:ascii="Times New Roman" w:hAnsi="Times New Roman"/>
          <w:lang w:val="sr-Cyrl-RS"/>
        </w:rPr>
        <w:t xml:space="preserve"> таквих података. Иако ће овим подзаконским актом бити прописана процедура, дискрециона овлаш</w:t>
      </w:r>
      <w:r w:rsidR="005C7C8B">
        <w:rPr>
          <w:rFonts w:ascii="Times New Roman" w:hAnsi="Times New Roman"/>
          <w:lang w:val="sr-Cyrl-RS"/>
        </w:rPr>
        <w:t>ћ</w:t>
      </w:r>
      <w:r>
        <w:rPr>
          <w:rFonts w:ascii="Times New Roman" w:hAnsi="Times New Roman"/>
          <w:lang w:val="sr-Cyrl-RS"/>
        </w:rPr>
        <w:t xml:space="preserve">ења су сужена, с обзиром да су иста прописана овим прописом (законом), од рокова за подношење </w:t>
      </w:r>
      <w:proofErr w:type="spellStart"/>
      <w:r>
        <w:rPr>
          <w:rFonts w:ascii="Times New Roman" w:hAnsi="Times New Roman"/>
          <w:lang w:val="sr-Cyrl-RS"/>
        </w:rPr>
        <w:t>извјештаја</w:t>
      </w:r>
      <w:proofErr w:type="spellEnd"/>
      <w:r>
        <w:rPr>
          <w:rFonts w:ascii="Times New Roman" w:hAnsi="Times New Roman"/>
          <w:lang w:val="sr-Cyrl-RS"/>
        </w:rPr>
        <w:t xml:space="preserve"> и допуну </w:t>
      </w:r>
      <w:proofErr w:type="spellStart"/>
      <w:r>
        <w:rPr>
          <w:rFonts w:ascii="Times New Roman" w:hAnsi="Times New Roman"/>
          <w:lang w:val="sr-Cyrl-RS"/>
        </w:rPr>
        <w:t>извјештаја</w:t>
      </w:r>
      <w:proofErr w:type="spellEnd"/>
      <w:r>
        <w:rPr>
          <w:rFonts w:ascii="Times New Roman" w:hAnsi="Times New Roman"/>
          <w:lang w:val="sr-Cyrl-RS"/>
        </w:rPr>
        <w:t xml:space="preserve">, таксативно набројаних података које </w:t>
      </w:r>
      <w:proofErr w:type="spellStart"/>
      <w:r>
        <w:rPr>
          <w:rFonts w:ascii="Times New Roman" w:hAnsi="Times New Roman"/>
          <w:lang w:val="sr-Cyrl-RS"/>
        </w:rPr>
        <w:t>извјештај</w:t>
      </w:r>
      <w:proofErr w:type="spellEnd"/>
      <w:r>
        <w:rPr>
          <w:rFonts w:ascii="Times New Roman" w:hAnsi="Times New Roman"/>
          <w:lang w:val="sr-Cyrl-RS"/>
        </w:rPr>
        <w:t xml:space="preserve"> садржава, до посљедица у поступку </w:t>
      </w:r>
      <w:proofErr w:type="spellStart"/>
      <w:r>
        <w:rPr>
          <w:rFonts w:ascii="Times New Roman" w:hAnsi="Times New Roman"/>
          <w:lang w:val="sr-Cyrl-RS"/>
        </w:rPr>
        <w:t>провјере</w:t>
      </w:r>
      <w:proofErr w:type="spellEnd"/>
      <w:r>
        <w:rPr>
          <w:rFonts w:ascii="Times New Roman" w:hAnsi="Times New Roman"/>
          <w:lang w:val="sr-Cyrl-RS"/>
        </w:rPr>
        <w:t xml:space="preserve"> тачности података садржаних у </w:t>
      </w:r>
      <w:proofErr w:type="spellStart"/>
      <w:r>
        <w:rPr>
          <w:rFonts w:ascii="Times New Roman" w:hAnsi="Times New Roman"/>
          <w:lang w:val="sr-Cyrl-RS"/>
        </w:rPr>
        <w:t>Извјештају</w:t>
      </w:r>
      <w:proofErr w:type="spellEnd"/>
      <w:r>
        <w:rPr>
          <w:rFonts w:ascii="Times New Roman" w:hAnsi="Times New Roman"/>
          <w:lang w:val="sr-Cyrl-RS"/>
        </w:rPr>
        <w:t xml:space="preserve"> о имовинском стању. </w:t>
      </w:r>
    </w:p>
    <w:p w14:paraId="7D098D7D" w14:textId="291CFA81" w:rsidR="004B3489" w:rsidRDefault="004B3489" w:rsidP="004B3489">
      <w:pPr>
        <w:pStyle w:val="Standard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Осим наведеног, доношење овог прописа утиче на доношење новог Правилника о унутрашњој организацији и систематизацији радних </w:t>
      </w:r>
      <w:proofErr w:type="spellStart"/>
      <w:r>
        <w:rPr>
          <w:rFonts w:ascii="Times New Roman" w:hAnsi="Times New Roman"/>
          <w:lang w:val="sr-Cyrl-RS"/>
        </w:rPr>
        <w:t>мјеста</w:t>
      </w:r>
      <w:proofErr w:type="spellEnd"/>
      <w:r>
        <w:rPr>
          <w:rFonts w:ascii="Times New Roman" w:hAnsi="Times New Roman"/>
          <w:lang w:val="sr-Cyrl-RS"/>
        </w:rPr>
        <w:t xml:space="preserve">, али само у </w:t>
      </w:r>
      <w:proofErr w:type="spellStart"/>
      <w:r>
        <w:rPr>
          <w:rFonts w:ascii="Times New Roman" w:hAnsi="Times New Roman"/>
          <w:lang w:val="sr-Cyrl-RS"/>
        </w:rPr>
        <w:t>дијелу</w:t>
      </w:r>
      <w:proofErr w:type="spellEnd"/>
      <w:r>
        <w:rPr>
          <w:rFonts w:ascii="Times New Roman" w:hAnsi="Times New Roman"/>
          <w:lang w:val="sr-Cyrl-RS"/>
        </w:rPr>
        <w:t xml:space="preserve"> који се односи на прописивање радних </w:t>
      </w:r>
      <w:proofErr w:type="spellStart"/>
      <w:r>
        <w:rPr>
          <w:rFonts w:ascii="Times New Roman" w:hAnsi="Times New Roman"/>
          <w:lang w:val="sr-Cyrl-RS"/>
        </w:rPr>
        <w:t>мјеста</w:t>
      </w:r>
      <w:proofErr w:type="spellEnd"/>
      <w:r>
        <w:rPr>
          <w:rFonts w:ascii="Times New Roman" w:hAnsi="Times New Roman"/>
          <w:lang w:val="sr-Cyrl-RS"/>
        </w:rPr>
        <w:t xml:space="preserve"> државних службеника и </w:t>
      </w:r>
      <w:proofErr w:type="spellStart"/>
      <w:r>
        <w:rPr>
          <w:rFonts w:ascii="Times New Roman" w:hAnsi="Times New Roman"/>
          <w:lang w:val="sr-Cyrl-RS"/>
        </w:rPr>
        <w:t>намјештеника</w:t>
      </w:r>
      <w:proofErr w:type="spellEnd"/>
      <w:r>
        <w:rPr>
          <w:rFonts w:ascii="Times New Roman" w:hAnsi="Times New Roman"/>
          <w:lang w:val="sr-Cyrl-RS"/>
        </w:rPr>
        <w:t xml:space="preserve"> која су специфична, односно </w:t>
      </w:r>
      <w:proofErr w:type="spellStart"/>
      <w:r>
        <w:rPr>
          <w:rFonts w:ascii="Times New Roman" w:hAnsi="Times New Roman"/>
          <w:lang w:val="sr-Cyrl-RS"/>
        </w:rPr>
        <w:t>захтијевају</w:t>
      </w:r>
      <w:proofErr w:type="spellEnd"/>
      <w:r>
        <w:rPr>
          <w:rFonts w:ascii="Times New Roman" w:hAnsi="Times New Roman"/>
          <w:lang w:val="sr-Cyrl-RS"/>
        </w:rPr>
        <w:t xml:space="preserve"> висок степен стручности, одговорности у одлучивању и висок степен независности у областима значајним за ефик</w:t>
      </w:r>
      <w:r w:rsidR="005C7C8B">
        <w:rPr>
          <w:rFonts w:ascii="Times New Roman" w:hAnsi="Times New Roman"/>
          <w:lang w:val="sr-Cyrl-RS"/>
        </w:rPr>
        <w:t>а</w:t>
      </w:r>
      <w:r>
        <w:rPr>
          <w:rFonts w:ascii="Times New Roman" w:hAnsi="Times New Roman"/>
          <w:lang w:val="sr-Cyrl-RS"/>
        </w:rPr>
        <w:t xml:space="preserve">сан рад Полиције. </w:t>
      </w:r>
    </w:p>
    <w:p w14:paraId="7285F3EF" w14:textId="77777777" w:rsidR="004B3489" w:rsidRDefault="004B3489" w:rsidP="004B3489">
      <w:pPr>
        <w:jc w:val="both"/>
        <w:rPr>
          <w:sz w:val="24"/>
          <w:szCs w:val="24"/>
          <w:lang w:val="sr-Cyrl-RS"/>
        </w:rPr>
      </w:pPr>
    </w:p>
    <w:p w14:paraId="17EC1E06" w14:textId="2AB61465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>
        <w:rPr>
          <w:rFonts w:eastAsiaTheme="minorEastAsia"/>
          <w:b/>
          <w:sz w:val="24"/>
          <w:szCs w:val="24"/>
          <w:lang w:val="sr-Cyrl-RS" w:eastAsia="sr-Latn-BA"/>
        </w:rPr>
        <w:t>7. ПРОЦЈЕНА ФИНАН</w:t>
      </w:r>
      <w:r w:rsidR="005C7C8B">
        <w:rPr>
          <w:rFonts w:eastAsiaTheme="minorEastAsia"/>
          <w:b/>
          <w:sz w:val="24"/>
          <w:szCs w:val="24"/>
          <w:lang w:val="sr-Cyrl-RS" w:eastAsia="sr-Latn-BA"/>
        </w:rPr>
        <w:t>С</w:t>
      </w:r>
      <w:r>
        <w:rPr>
          <w:rFonts w:eastAsiaTheme="minorEastAsia"/>
          <w:b/>
          <w:sz w:val="24"/>
          <w:szCs w:val="24"/>
          <w:lang w:val="sr-Cyrl-RS" w:eastAsia="sr-Latn-BA"/>
        </w:rPr>
        <w:t xml:space="preserve">ИЈСКИХ СРЕДСТАВА ПОТРЕБНИХ ЗА </w:t>
      </w:r>
      <w:r w:rsidR="005C7C8B">
        <w:rPr>
          <w:rFonts w:eastAsiaTheme="minorEastAsia"/>
          <w:b/>
          <w:sz w:val="24"/>
          <w:szCs w:val="24"/>
          <w:lang w:val="sr-Cyrl-RS" w:eastAsia="sr-Latn-BA"/>
        </w:rPr>
        <w:t>С</w:t>
      </w:r>
      <w:r>
        <w:rPr>
          <w:rFonts w:eastAsiaTheme="minorEastAsia"/>
          <w:b/>
          <w:sz w:val="24"/>
          <w:szCs w:val="24"/>
          <w:lang w:val="sr-Cyrl-RS" w:eastAsia="sr-Latn-BA"/>
        </w:rPr>
        <w:t>ПРОВОЂЕЊЕ ЗАКОНА</w:t>
      </w:r>
    </w:p>
    <w:p w14:paraId="58488BF1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722D8C7E" w14:textId="40141D65" w:rsidR="004B3489" w:rsidRDefault="004B3489" w:rsidP="004B3489">
      <w:pPr>
        <w:jc w:val="both"/>
        <w:rPr>
          <w:rFonts w:eastAsia="Arial Unicode MS"/>
          <w:bCs/>
          <w:sz w:val="24"/>
          <w:szCs w:val="24"/>
          <w:lang w:val="sr-Cyrl-RS" w:eastAsia="ja-JP"/>
        </w:rPr>
      </w:pPr>
      <w:r>
        <w:rPr>
          <w:rFonts w:eastAsia="Arial Unicode MS"/>
          <w:bCs/>
          <w:sz w:val="24"/>
          <w:szCs w:val="24"/>
          <w:lang w:val="sr-Cyrl-RS" w:eastAsia="ja-JP"/>
        </w:rPr>
        <w:t>Дана 30.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10.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 xml:space="preserve"> </w:t>
      </w:r>
      <w:r>
        <w:rPr>
          <w:rFonts w:eastAsia="Arial Unicode MS"/>
          <w:bCs/>
          <w:sz w:val="24"/>
          <w:szCs w:val="24"/>
          <w:lang w:val="sr-Cyrl-RS" w:eastAsia="ja-JP"/>
        </w:rPr>
        <w:t>2023. године Дирекција за финансије Брчко дистрикта Босне и Херцеговине дала је Буџетску анализу</w:t>
      </w:r>
      <w:r w:rsidR="005C7C8B">
        <w:rPr>
          <w:rFonts w:eastAsia="Arial Unicode MS"/>
          <w:bCs/>
          <w:sz w:val="24"/>
          <w:szCs w:val="24"/>
          <w:lang w:val="sr-Cyrl-RS" w:eastAsia="ja-JP"/>
        </w:rPr>
        <w:t>,</w:t>
      </w:r>
      <w:r>
        <w:rPr>
          <w:rFonts w:eastAsia="Arial Unicode MS"/>
          <w:bCs/>
          <w:sz w:val="24"/>
          <w:szCs w:val="24"/>
          <w:lang w:val="sr-Cyrl-RS" w:eastAsia="ja-JP"/>
        </w:rPr>
        <w:t xml:space="preserve"> број: 02-04.1-1395/23 у којој је садржано мишљење да нацрт прописа може ићи у даљу процедуру, с обзиром да предметне </w:t>
      </w:r>
      <w:proofErr w:type="spellStart"/>
      <w:r>
        <w:rPr>
          <w:rFonts w:eastAsia="Arial Unicode MS"/>
          <w:bCs/>
          <w:sz w:val="24"/>
          <w:szCs w:val="24"/>
          <w:lang w:val="sr-Cyrl-RS" w:eastAsia="ja-JP"/>
        </w:rPr>
        <w:t>измјене</w:t>
      </w:r>
      <w:proofErr w:type="spellEnd"/>
      <w:r>
        <w:rPr>
          <w:rFonts w:eastAsia="Arial Unicode MS"/>
          <w:bCs/>
          <w:sz w:val="24"/>
          <w:szCs w:val="24"/>
          <w:lang w:val="sr-Cyrl-RS" w:eastAsia="ja-JP"/>
        </w:rPr>
        <w:t xml:space="preserve"> неће узроковати додатна финансијска издвајања буџетских средстава по било ком основу. </w:t>
      </w:r>
    </w:p>
    <w:p w14:paraId="5873A5D9" w14:textId="77777777" w:rsidR="004B3489" w:rsidRDefault="004B3489" w:rsidP="004B3489">
      <w:pPr>
        <w:jc w:val="both"/>
        <w:rPr>
          <w:rFonts w:eastAsiaTheme="minorEastAsia"/>
          <w:b/>
          <w:color w:val="FF0000"/>
          <w:sz w:val="24"/>
          <w:szCs w:val="24"/>
          <w:lang w:val="sr-Cyrl-RS" w:eastAsia="sr-Latn-BA"/>
        </w:rPr>
      </w:pPr>
    </w:p>
    <w:p w14:paraId="67AE5B35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>
        <w:rPr>
          <w:rFonts w:eastAsiaTheme="minorEastAsia"/>
          <w:b/>
          <w:sz w:val="24"/>
          <w:szCs w:val="24"/>
          <w:lang w:val="sr-Cyrl-RS" w:eastAsia="sr-Latn-BA"/>
        </w:rPr>
        <w:t>8. КОНСУЛТАЦИЈЕ МЕЂУ ИНСТИТУЦИЈАМА</w:t>
      </w:r>
    </w:p>
    <w:p w14:paraId="26EDF73E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1232CA16" w14:textId="77777777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="Arial Unicode MS"/>
          <w:sz w:val="24"/>
          <w:szCs w:val="24"/>
          <w:lang w:val="sr-Cyrl-RS" w:eastAsia="ja-JP"/>
        </w:rPr>
        <w:t xml:space="preserve">Преднацрт закона је достављен органима јавне управе и институцијама Брчко дистрикта БиХ ради давања писаних коментара на достављени преднацрт закона. </w:t>
      </w:r>
    </w:p>
    <w:p w14:paraId="417F6930" w14:textId="77777777" w:rsidR="004B3489" w:rsidRDefault="004B3489" w:rsidP="004B3489">
      <w:pPr>
        <w:jc w:val="both"/>
        <w:rPr>
          <w:rFonts w:eastAsia="Arial Unicode MS"/>
          <w:sz w:val="24"/>
          <w:szCs w:val="24"/>
          <w:lang w:val="sr-Cyrl-RS" w:eastAsia="ja-JP"/>
        </w:rPr>
      </w:pPr>
    </w:p>
    <w:p w14:paraId="4FF31CF2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>
        <w:rPr>
          <w:rFonts w:eastAsiaTheme="minorEastAsia"/>
          <w:b/>
          <w:sz w:val="24"/>
          <w:szCs w:val="24"/>
          <w:lang w:val="sr-Cyrl-RS" w:eastAsia="sr-Latn-BA"/>
        </w:rPr>
        <w:t>9. ПРИМЈЕДБЕ И ПРИЈЕДЛОЗИ</w:t>
      </w:r>
    </w:p>
    <w:p w14:paraId="3CAA46D5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6B6C27D4" w14:textId="79858CD8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При спровођењу консултација, Полиција Брчко дистрикта БиХ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запримила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је коментаре Законодавне канцеларије (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Одсјек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за законодавну активност) који су дати актом у предмету</w:t>
      </w:r>
      <w:r w:rsidR="005C7C8B">
        <w:rPr>
          <w:rFonts w:eastAsiaTheme="minorEastAsia"/>
          <w:sz w:val="24"/>
          <w:szCs w:val="24"/>
          <w:lang w:val="sr-Cyrl-RS" w:eastAsia="sr-Latn-BA"/>
        </w:rPr>
        <w:t>,</w:t>
      </w:r>
      <w:r>
        <w:rPr>
          <w:rFonts w:eastAsiaTheme="minorEastAsia"/>
          <w:sz w:val="24"/>
          <w:szCs w:val="24"/>
          <w:lang w:val="sr-Cyrl-RS" w:eastAsia="sr-Latn-BA"/>
        </w:rPr>
        <w:t xml:space="preserve"> број: 02-173/23, број акта: 01.5-1166АП-002/23 од 9.</w:t>
      </w:r>
      <w:r w:rsidR="005C7C8B">
        <w:rPr>
          <w:rFonts w:eastAsiaTheme="minorEastAsia"/>
          <w:sz w:val="24"/>
          <w:szCs w:val="24"/>
          <w:lang w:val="sr-Cyrl-RS" w:eastAsia="sr-Latn-BA"/>
        </w:rPr>
        <w:t xml:space="preserve"> </w:t>
      </w:r>
      <w:r>
        <w:rPr>
          <w:rFonts w:eastAsiaTheme="minorEastAsia"/>
          <w:sz w:val="24"/>
          <w:szCs w:val="24"/>
          <w:lang w:val="sr-Cyrl-RS" w:eastAsia="sr-Latn-BA"/>
        </w:rPr>
        <w:t>10.</w:t>
      </w:r>
      <w:r w:rsidR="005C7C8B">
        <w:rPr>
          <w:rFonts w:eastAsiaTheme="minorEastAsia"/>
          <w:sz w:val="24"/>
          <w:szCs w:val="24"/>
          <w:lang w:val="sr-Cyrl-RS" w:eastAsia="sr-Latn-BA"/>
        </w:rPr>
        <w:t xml:space="preserve"> </w:t>
      </w:r>
      <w:r>
        <w:rPr>
          <w:rFonts w:eastAsiaTheme="minorEastAsia"/>
          <w:sz w:val="24"/>
          <w:szCs w:val="24"/>
          <w:lang w:val="sr-Cyrl-RS" w:eastAsia="sr-Latn-BA"/>
        </w:rPr>
        <w:t xml:space="preserve">2023. године. </w:t>
      </w:r>
    </w:p>
    <w:p w14:paraId="2F40D0AD" w14:textId="77777777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</w:p>
    <w:p w14:paraId="64923C9C" w14:textId="77777777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Коментари Законодавне канцеларије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дјелимично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 су усвојени. </w:t>
      </w:r>
    </w:p>
    <w:p w14:paraId="592C1C9D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0C529B1D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  <w:r>
        <w:rPr>
          <w:rFonts w:eastAsiaTheme="minorEastAsia"/>
          <w:b/>
          <w:sz w:val="24"/>
          <w:szCs w:val="24"/>
          <w:lang w:val="sr-Cyrl-RS" w:eastAsia="sr-Latn-BA"/>
        </w:rPr>
        <w:t>10. РЕТРОАКТИВНО ДЕЈСТВО</w:t>
      </w:r>
    </w:p>
    <w:p w14:paraId="58156679" w14:textId="77777777" w:rsidR="004B3489" w:rsidRDefault="004B3489" w:rsidP="004B3489">
      <w:pPr>
        <w:jc w:val="both"/>
        <w:rPr>
          <w:rFonts w:eastAsiaTheme="minorEastAsia"/>
          <w:b/>
          <w:sz w:val="24"/>
          <w:szCs w:val="24"/>
          <w:lang w:val="sr-Cyrl-RS" w:eastAsia="sr-Latn-BA"/>
        </w:rPr>
      </w:pPr>
    </w:p>
    <w:p w14:paraId="48091FFA" w14:textId="77777777" w:rsidR="004B3489" w:rsidRDefault="004B3489" w:rsidP="004B3489">
      <w:pPr>
        <w:jc w:val="both"/>
        <w:rPr>
          <w:rFonts w:eastAsiaTheme="minorEastAsia"/>
          <w:sz w:val="24"/>
          <w:szCs w:val="24"/>
          <w:lang w:val="sr-Cyrl-RS" w:eastAsia="sr-Latn-BA"/>
        </w:rPr>
      </w:pPr>
      <w:r>
        <w:rPr>
          <w:rFonts w:eastAsiaTheme="minorEastAsia"/>
          <w:sz w:val="24"/>
          <w:szCs w:val="24"/>
          <w:lang w:val="sr-Cyrl-RS" w:eastAsia="sr-Latn-BA"/>
        </w:rPr>
        <w:t xml:space="preserve">Овај закон нема ретроактивну </w:t>
      </w:r>
      <w:proofErr w:type="spellStart"/>
      <w:r>
        <w:rPr>
          <w:rFonts w:eastAsiaTheme="minorEastAsia"/>
          <w:sz w:val="24"/>
          <w:szCs w:val="24"/>
          <w:lang w:val="sr-Cyrl-RS" w:eastAsia="sr-Latn-BA"/>
        </w:rPr>
        <w:t>примјену</w:t>
      </w:r>
      <w:proofErr w:type="spellEnd"/>
      <w:r>
        <w:rPr>
          <w:rFonts w:eastAsiaTheme="minorEastAsia"/>
          <w:sz w:val="24"/>
          <w:szCs w:val="24"/>
          <w:lang w:val="sr-Cyrl-RS" w:eastAsia="sr-Latn-BA"/>
        </w:rPr>
        <w:t xml:space="preserve">. </w:t>
      </w:r>
    </w:p>
    <w:p w14:paraId="211C8281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5DC749AE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4162889B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7C1F6777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5BD1332B" w14:textId="77777777" w:rsidR="004B3489" w:rsidRDefault="004B3489" w:rsidP="004B3489">
      <w:pPr>
        <w:rPr>
          <w:b/>
          <w:sz w:val="24"/>
          <w:szCs w:val="24"/>
          <w:lang w:val="sr-Cyrl-RS"/>
        </w:rPr>
      </w:pPr>
    </w:p>
    <w:p w14:paraId="1BD98A5C" w14:textId="77777777" w:rsidR="0099564A" w:rsidRDefault="0099564A"/>
    <w:sectPr w:rsidR="00995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13350"/>
    <w:multiLevelType w:val="hybridMultilevel"/>
    <w:tmpl w:val="35DA7B42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52C"/>
    <w:rsid w:val="004B3489"/>
    <w:rsid w:val="005C7C8B"/>
    <w:rsid w:val="007E35BA"/>
    <w:rsid w:val="0099564A"/>
    <w:rsid w:val="009D552C"/>
    <w:rsid w:val="00D7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711B"/>
  <w15:chartTrackingRefBased/>
  <w15:docId w15:val="{FE220E63-5DEB-4341-A6D4-EE50953C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3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asussalistom">
    <w:name w:val="List Paragraph"/>
    <w:basedOn w:val="Normal"/>
    <w:uiPriority w:val="34"/>
    <w:qFormat/>
    <w:rsid w:val="004B3489"/>
    <w:pPr>
      <w:ind w:left="720"/>
      <w:contextualSpacing/>
    </w:pPr>
  </w:style>
  <w:style w:type="paragraph" w:customStyle="1" w:styleId="Standard">
    <w:name w:val="Standard"/>
    <w:rsid w:val="004B3489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Default">
    <w:name w:val="Default"/>
    <w:rsid w:val="004B348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0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4368</Words>
  <Characters>24900</Characters>
  <Application>Microsoft Office Word</Application>
  <DocSecurity>0</DocSecurity>
  <Lines>207</Lines>
  <Paragraphs>58</Paragraphs>
  <ScaleCrop>false</ScaleCrop>
  <Company/>
  <LinksUpToDate>false</LinksUpToDate>
  <CharactersWithSpaces>29210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Čučić</dc:creator>
  <cp:keywords/>
  <dc:description/>
  <cp:lastModifiedBy>Nada Čučić</cp:lastModifiedBy>
  <cp:revision>5</cp:revision>
  <dcterms:created xsi:type="dcterms:W3CDTF">2023-11-30T14:10:00Z</dcterms:created>
  <dcterms:modified xsi:type="dcterms:W3CDTF">2023-12-01T07:06:00Z</dcterms:modified>
</cp:coreProperties>
</file>